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D65" w:rsidRDefault="00D65D65">
      <w:pPr>
        <w:autoSpaceDE w:val="0"/>
        <w:autoSpaceDN w:val="0"/>
        <w:adjustRightInd w:val="0"/>
        <w:jc w:val="center"/>
        <w:rPr>
          <w:b/>
          <w:sz w:val="36"/>
          <w:szCs w:val="36"/>
          <w:u w:val="single"/>
        </w:rPr>
      </w:pPr>
    </w:p>
    <w:p w:rsidR="00D65D65" w:rsidRDefault="00D65D65">
      <w:pPr>
        <w:autoSpaceDE w:val="0"/>
        <w:autoSpaceDN w:val="0"/>
        <w:adjustRightInd w:val="0"/>
        <w:jc w:val="center"/>
        <w:rPr>
          <w:b/>
          <w:sz w:val="36"/>
          <w:szCs w:val="36"/>
          <w:u w:val="single"/>
        </w:rPr>
      </w:pPr>
    </w:p>
    <w:p w:rsidR="00D65D65" w:rsidRDefault="00D65D65">
      <w:pPr>
        <w:autoSpaceDE w:val="0"/>
        <w:autoSpaceDN w:val="0"/>
        <w:adjustRightInd w:val="0"/>
        <w:jc w:val="center"/>
        <w:rPr>
          <w:b/>
          <w:sz w:val="36"/>
          <w:szCs w:val="36"/>
          <w:u w:val="single"/>
        </w:rPr>
      </w:pPr>
    </w:p>
    <w:p w:rsidR="00D65D65" w:rsidRDefault="00D65D65">
      <w:pPr>
        <w:autoSpaceDE w:val="0"/>
        <w:autoSpaceDN w:val="0"/>
        <w:adjustRightInd w:val="0"/>
        <w:jc w:val="center"/>
        <w:rPr>
          <w:b/>
          <w:sz w:val="36"/>
          <w:szCs w:val="36"/>
          <w:u w:val="single"/>
        </w:rPr>
      </w:pPr>
    </w:p>
    <w:p w:rsidR="00D36D3D" w:rsidRDefault="00D36D3D">
      <w:pPr>
        <w:autoSpaceDE w:val="0"/>
        <w:autoSpaceDN w:val="0"/>
        <w:adjustRightInd w:val="0"/>
        <w:jc w:val="center"/>
        <w:rPr>
          <w:b/>
          <w:sz w:val="36"/>
          <w:szCs w:val="36"/>
          <w:u w:val="single"/>
        </w:rPr>
      </w:pPr>
      <w:r>
        <w:rPr>
          <w:b/>
          <w:sz w:val="36"/>
          <w:szCs w:val="36"/>
          <w:u w:val="single"/>
        </w:rPr>
        <w:t>MẪU CHUYÊN CHỞ HỌC SINH BẰNG CÁCH KHÁC</w:t>
      </w:r>
    </w:p>
    <w:p w:rsidR="00D36D3D" w:rsidRDefault="00D36D3D">
      <w:pPr>
        <w:autoSpaceDE w:val="0"/>
        <w:autoSpaceDN w:val="0"/>
        <w:adjustRightInd w:val="0"/>
        <w:rPr>
          <w:rFonts w:ascii="TimesNewRomanPSMT" w:hAnsi="TimesNewRomanPSMT" w:cs="TimesNewRomanPSMT"/>
          <w:sz w:val="12"/>
          <w:szCs w:val="12"/>
        </w:rPr>
      </w:pPr>
    </w:p>
    <w:p w:rsidR="00D36D3D" w:rsidRDefault="00D36D3D">
      <w:pPr>
        <w:spacing w:after="120"/>
        <w:jc w:val="both"/>
        <w:rPr>
          <w:sz w:val="23"/>
          <w:szCs w:val="23"/>
        </w:rPr>
      </w:pPr>
      <w:r>
        <w:rPr>
          <w:sz w:val="23"/>
          <w:szCs w:val="23"/>
        </w:rPr>
        <w:t>Học Sinh tham gia vào các hoạt động ngoại khóa được Khu Học Chánh bảo trợ, bao gồm nhưng không giới hạn như thực tập, trò chơi, buổi họp mặt, tranh tài, và hội thảo (gọi tắt là “Sinh hoạt”), bị đòi hỏi phải đi bằng xe buýt học đường hoặc cách chuyên chở khác được Khu Học Chánh chỉ định. Trong trường hợp đặc biệt, có giấy chấp thuận trước của Khu Học Chánh, Học Sinh có thể (a) được cha mẹ/người giám hộ hay người lớn khác được chỉ định chuyên chở, hoặc (b) tự lái xe đến nơi sinh hoạt và ra về. Không được chuyên chở học sinh trên chiếc xe do học sinh khác hay bất cứ người nào dưới 21 tuổi cầm lái.</w:t>
      </w:r>
    </w:p>
    <w:p w:rsidR="00D36D3D" w:rsidRDefault="00D36D3D">
      <w:pPr>
        <w:spacing w:after="120"/>
        <w:jc w:val="both"/>
        <w:rPr>
          <w:sz w:val="23"/>
          <w:szCs w:val="23"/>
        </w:rPr>
      </w:pPr>
      <w:r>
        <w:rPr>
          <w:sz w:val="23"/>
          <w:szCs w:val="23"/>
        </w:rPr>
        <w:t xml:space="preserve">Trước khi Khu Học Chánh chấp thuận đơn xin chuyên chở bằng cách khác, thì Mẫu Chuyên Chở Học Sinh Bằng Cách Khác này phải được nộp cho Văn Phòng Học Đường sau khi Học Sinh, cha mẹ/người giám hộ của Học Sinh, và nhân viên Khu Học Chánh giám sát buổi sinh hoạt đã ký tên vào mẫu đó. Trước khi Văn Phòng Học Đường chấp nhận và chấp thuận Mẫu Chuyên Chở Học Sinh Bằng Cách Khác, thì người chuyên chở Học Sinh cũng phải điền đầy đủ và nộp cho Văn Phòng Học Đường (a) </w:t>
      </w:r>
      <w:r w:rsidRPr="00F73733">
        <w:rPr>
          <w:sz w:val="23"/>
          <w:szCs w:val="23"/>
        </w:rPr>
        <w:t xml:space="preserve">Mẫu Tình Nguyện </w:t>
      </w:r>
      <w:r w:rsidRPr="00553710">
        <w:rPr>
          <w:sz w:val="23"/>
          <w:szCs w:val="23"/>
        </w:rPr>
        <w:t>Sử Dụng Xe Riêng (đối với cha mẹ/người giám hộ/người lớn được chỉ định) hoặc (b) Mẫu Học Sinh Tình Nguyện Sử Dụng Xe Riêng</w:t>
      </w:r>
      <w:r>
        <w:rPr>
          <w:sz w:val="23"/>
          <w:szCs w:val="23"/>
        </w:rPr>
        <w:t xml:space="preserve"> (nếu Học Sinh dự định tự lái xe đến nơi sinh hoạt) hợp lệ.</w:t>
      </w:r>
    </w:p>
    <w:p w:rsidR="00D36D3D" w:rsidRDefault="00D36D3D">
      <w:pPr>
        <w:jc w:val="both"/>
        <w:rPr>
          <w:sz w:val="23"/>
          <w:szCs w:val="23"/>
        </w:rPr>
      </w:pPr>
      <w:r>
        <w:rPr>
          <w:sz w:val="23"/>
          <w:szCs w:val="23"/>
        </w:rPr>
        <w:t>Nếu chưa nộp các Mẫu theo quy định cho Văn Phòng Học Đường và chưa được họ chấp nhận 48 giờ trước buổi sinh hoạt, thì Học Sinh phải được chuyên chở đến nơi sinh hoạt và ra về bằng cách thông thường được Khu Học Chánh bảo trợ. Học Sinh nào không tuân theo các điều khoản này sẽ không được phép đến dự hay tham gia sinh hoạt.</w:t>
      </w:r>
    </w:p>
    <w:p w:rsidR="00D36D3D" w:rsidRDefault="00D36D3D">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4960"/>
        <w:gridCol w:w="5379"/>
      </w:tblGrid>
      <w:tr w:rsidR="00D36D3D">
        <w:trPr>
          <w:trHeight w:val="288"/>
        </w:trPr>
        <w:tc>
          <w:tcPr>
            <w:tcW w:w="4960" w:type="dxa"/>
            <w:tcMar>
              <w:top w:w="0" w:type="dxa"/>
              <w:left w:w="100" w:type="dxa"/>
              <w:bottom w:w="0" w:type="dxa"/>
              <w:right w:w="15" w:type="dxa"/>
            </w:tcMar>
            <w:vAlign w:val="center"/>
          </w:tcPr>
          <w:p w:rsidR="00D36D3D" w:rsidRDefault="00D36D3D">
            <w:pPr>
              <w:spacing w:after="60"/>
              <w:rPr>
                <w:sz w:val="28"/>
                <w:szCs w:val="28"/>
              </w:rPr>
            </w:pPr>
            <w:r>
              <w:rPr>
                <w:sz w:val="28"/>
                <w:szCs w:val="28"/>
              </w:rPr>
              <w:t>Họ tên của học sinh:</w:t>
            </w:r>
          </w:p>
        </w:tc>
        <w:tc>
          <w:tcPr>
            <w:tcW w:w="5379" w:type="dxa"/>
            <w:tcMar>
              <w:top w:w="0" w:type="dxa"/>
              <w:left w:w="1280" w:type="dxa"/>
              <w:bottom w:w="0" w:type="dxa"/>
              <w:right w:w="15" w:type="dxa"/>
            </w:tcMar>
            <w:vAlign w:val="center"/>
          </w:tcPr>
          <w:p w:rsidR="00D36D3D" w:rsidRDefault="00D36D3D">
            <w:pPr>
              <w:spacing w:after="60"/>
              <w:rPr>
                <w:sz w:val="28"/>
                <w:szCs w:val="28"/>
              </w:rPr>
            </w:pPr>
            <w:r>
              <w:rPr>
                <w:sz w:val="28"/>
                <w:szCs w:val="28"/>
              </w:rPr>
              <w:t xml:space="preserve"> </w:t>
            </w:r>
          </w:p>
        </w:tc>
      </w:tr>
      <w:tr w:rsidR="00D36D3D">
        <w:trPr>
          <w:trHeight w:val="288"/>
        </w:trPr>
        <w:tc>
          <w:tcPr>
            <w:tcW w:w="4960" w:type="dxa"/>
            <w:tcMar>
              <w:top w:w="0" w:type="dxa"/>
              <w:left w:w="100" w:type="dxa"/>
              <w:bottom w:w="0" w:type="dxa"/>
              <w:right w:w="15" w:type="dxa"/>
            </w:tcMar>
            <w:vAlign w:val="center"/>
          </w:tcPr>
          <w:p w:rsidR="00D36D3D" w:rsidRDefault="00D36D3D">
            <w:pPr>
              <w:spacing w:after="60"/>
              <w:rPr>
                <w:sz w:val="28"/>
                <w:szCs w:val="28"/>
              </w:rPr>
            </w:pPr>
            <w:r>
              <w:rPr>
                <w:sz w:val="28"/>
                <w:szCs w:val="28"/>
              </w:rPr>
              <w:t>(Các) sinh hoạt: Phải liệt kê từng sinh hoạt hoặc nhiều sinh hoạt được chấp thuận:</w:t>
            </w:r>
          </w:p>
        </w:tc>
        <w:tc>
          <w:tcPr>
            <w:tcW w:w="5379" w:type="dxa"/>
            <w:tcMar>
              <w:top w:w="0" w:type="dxa"/>
              <w:left w:w="1280" w:type="dxa"/>
              <w:bottom w:w="0" w:type="dxa"/>
              <w:right w:w="15" w:type="dxa"/>
            </w:tcMar>
            <w:vAlign w:val="center"/>
          </w:tcPr>
          <w:p w:rsidR="00D36D3D" w:rsidRDefault="00D36D3D">
            <w:pPr>
              <w:spacing w:after="60"/>
              <w:rPr>
                <w:sz w:val="28"/>
                <w:szCs w:val="28"/>
              </w:rPr>
            </w:pPr>
          </w:p>
        </w:tc>
      </w:tr>
      <w:tr w:rsidR="00D36D3D">
        <w:trPr>
          <w:trHeight w:val="288"/>
        </w:trPr>
        <w:tc>
          <w:tcPr>
            <w:tcW w:w="4960" w:type="dxa"/>
            <w:tcMar>
              <w:top w:w="0" w:type="dxa"/>
              <w:left w:w="100" w:type="dxa"/>
              <w:bottom w:w="0" w:type="dxa"/>
              <w:right w:w="15" w:type="dxa"/>
            </w:tcMar>
            <w:vAlign w:val="center"/>
          </w:tcPr>
          <w:p w:rsidR="00D36D3D" w:rsidRDefault="00D36D3D">
            <w:pPr>
              <w:spacing w:after="60"/>
              <w:rPr>
                <w:sz w:val="28"/>
                <w:szCs w:val="28"/>
              </w:rPr>
            </w:pPr>
            <w:r>
              <w:rPr>
                <w:sz w:val="28"/>
                <w:szCs w:val="28"/>
              </w:rPr>
              <w:t xml:space="preserve">Ngày: </w:t>
            </w:r>
          </w:p>
        </w:tc>
        <w:tc>
          <w:tcPr>
            <w:tcW w:w="5379" w:type="dxa"/>
            <w:tcMar>
              <w:top w:w="0" w:type="dxa"/>
              <w:left w:w="1280" w:type="dxa"/>
              <w:bottom w:w="0" w:type="dxa"/>
              <w:right w:w="15" w:type="dxa"/>
            </w:tcMar>
            <w:vAlign w:val="center"/>
          </w:tcPr>
          <w:p w:rsidR="00D36D3D" w:rsidRDefault="00D36D3D">
            <w:pPr>
              <w:spacing w:after="60"/>
              <w:rPr>
                <w:sz w:val="28"/>
                <w:szCs w:val="28"/>
              </w:rPr>
            </w:pPr>
          </w:p>
        </w:tc>
      </w:tr>
      <w:tr w:rsidR="00D36D3D">
        <w:trPr>
          <w:trHeight w:val="288"/>
        </w:trPr>
        <w:tc>
          <w:tcPr>
            <w:tcW w:w="4960" w:type="dxa"/>
            <w:tcMar>
              <w:top w:w="0" w:type="dxa"/>
              <w:left w:w="100" w:type="dxa"/>
              <w:bottom w:w="0" w:type="dxa"/>
              <w:right w:w="15" w:type="dxa"/>
            </w:tcMar>
            <w:vAlign w:val="center"/>
          </w:tcPr>
          <w:p w:rsidR="00D36D3D" w:rsidRDefault="00D36D3D">
            <w:pPr>
              <w:spacing w:after="60"/>
              <w:rPr>
                <w:sz w:val="28"/>
                <w:szCs w:val="28"/>
              </w:rPr>
            </w:pPr>
            <w:r>
              <w:rPr>
                <w:sz w:val="28"/>
                <w:szCs w:val="28"/>
              </w:rPr>
              <w:t>Lý do xin chuyên chở bằng cách khác:</w:t>
            </w:r>
          </w:p>
          <w:p w:rsidR="00D36D3D" w:rsidRDefault="00D36D3D">
            <w:pPr>
              <w:spacing w:after="60"/>
              <w:rPr>
                <w:sz w:val="28"/>
                <w:szCs w:val="28"/>
              </w:rPr>
            </w:pPr>
          </w:p>
        </w:tc>
        <w:tc>
          <w:tcPr>
            <w:tcW w:w="5379" w:type="dxa"/>
            <w:tcMar>
              <w:top w:w="0" w:type="dxa"/>
              <w:left w:w="1280" w:type="dxa"/>
              <w:bottom w:w="0" w:type="dxa"/>
              <w:right w:w="15" w:type="dxa"/>
            </w:tcMar>
            <w:vAlign w:val="center"/>
          </w:tcPr>
          <w:p w:rsidR="00D36D3D" w:rsidRDefault="00D36D3D">
            <w:pPr>
              <w:spacing w:after="60"/>
              <w:rPr>
                <w:sz w:val="28"/>
                <w:szCs w:val="28"/>
              </w:rPr>
            </w:pPr>
          </w:p>
        </w:tc>
      </w:tr>
      <w:tr w:rsidR="00D36D3D">
        <w:trPr>
          <w:trHeight w:val="288"/>
        </w:trPr>
        <w:tc>
          <w:tcPr>
            <w:tcW w:w="4960" w:type="dxa"/>
            <w:tcMar>
              <w:top w:w="0" w:type="dxa"/>
              <w:left w:w="100" w:type="dxa"/>
              <w:bottom w:w="0" w:type="dxa"/>
              <w:right w:w="15" w:type="dxa"/>
            </w:tcMar>
            <w:vAlign w:val="center"/>
          </w:tcPr>
          <w:p w:rsidR="00D36D3D" w:rsidRDefault="00D36D3D">
            <w:pPr>
              <w:spacing w:after="60"/>
              <w:rPr>
                <w:sz w:val="28"/>
                <w:szCs w:val="28"/>
              </w:rPr>
            </w:pPr>
            <w:r>
              <w:rPr>
                <w:sz w:val="28"/>
                <w:szCs w:val="28"/>
              </w:rPr>
              <w:t>Tên của tài xế được chỉ định: Học Sinh và/hoặc người lớn được chỉ định</w:t>
            </w:r>
          </w:p>
        </w:tc>
        <w:tc>
          <w:tcPr>
            <w:tcW w:w="5379" w:type="dxa"/>
            <w:tcMar>
              <w:top w:w="0" w:type="dxa"/>
              <w:left w:w="1280" w:type="dxa"/>
              <w:bottom w:w="0" w:type="dxa"/>
              <w:right w:w="15" w:type="dxa"/>
            </w:tcMar>
            <w:vAlign w:val="center"/>
          </w:tcPr>
          <w:p w:rsidR="00D36D3D" w:rsidRDefault="00D36D3D">
            <w:pPr>
              <w:spacing w:after="60"/>
              <w:rPr>
                <w:sz w:val="28"/>
                <w:szCs w:val="28"/>
              </w:rPr>
            </w:pPr>
          </w:p>
        </w:tc>
      </w:tr>
    </w:tbl>
    <w:p w:rsidR="00D36D3D" w:rsidRDefault="00D36D3D">
      <w:pPr>
        <w:autoSpaceDE w:val="0"/>
        <w:autoSpaceDN w:val="0"/>
        <w:adjustRightInd w:val="0"/>
        <w:rPr>
          <w:sz w:val="12"/>
          <w:szCs w:val="12"/>
        </w:rPr>
      </w:pPr>
    </w:p>
    <w:p w:rsidR="00D65D65" w:rsidRDefault="00D65D65">
      <w:pPr>
        <w:rPr>
          <w:sz w:val="23"/>
          <w:szCs w:val="23"/>
        </w:rPr>
      </w:pPr>
      <w:r>
        <w:rPr>
          <w:sz w:val="23"/>
          <w:szCs w:val="23"/>
        </w:rPr>
        <w:br w:type="page"/>
      </w:r>
    </w:p>
    <w:p w:rsidR="00D36D3D" w:rsidRDefault="00D36D3D">
      <w:pPr>
        <w:spacing w:after="120"/>
        <w:jc w:val="both"/>
        <w:rPr>
          <w:sz w:val="23"/>
          <w:szCs w:val="23"/>
        </w:rPr>
      </w:pPr>
      <w:r>
        <w:rPr>
          <w:sz w:val="23"/>
          <w:szCs w:val="23"/>
        </w:rPr>
        <w:lastRenderedPageBreak/>
        <w:t xml:space="preserve">Tôi/chúng tôi đồng ý là bảo hiểm liên đới xe của Khu Học Chánh không bao che cho tài xế được chỉ định và chiếc xe sử dụng. Học Sinh, cha mẹ/người giám hộ của em, và/hoặc tài xế lái chiếc xe là người duy nhất chịu trách nhiệm đối với hư hỏng hay thương tích xảy ra cho người khác. Tôi/chúng tôi cũng đồng ý là Học Sinh và bất cứ người nào khác trong chiếc xe phải gánh chịu mọi rủi ro tổn hại, thương tích hoặc tử vong của riêng họ do lựa chọn cách chuyên chở khác này. Học Sinh, cha mẹ/người giám hộ của em, và/hoặc tài xế lái chiếc xe đồng ý thêm là giữ cho Khu Học Chánh và các giới chức, nhân viên và người tình nguyện của họ khỏi bị bất cứ liên đới nào do cách chuyên chở khác này, cũng đồng ý bảo vệ và bồi thường cho họ chống lại mọi đơn khiếu nại theo đó.  </w:t>
      </w:r>
    </w:p>
    <w:tbl>
      <w:tblPr>
        <w:tblW w:w="5000" w:type="pct"/>
        <w:tblLook w:val="01E0"/>
      </w:tblPr>
      <w:tblGrid>
        <w:gridCol w:w="3577"/>
        <w:gridCol w:w="1787"/>
        <w:gridCol w:w="2515"/>
        <w:gridCol w:w="2849"/>
      </w:tblGrid>
      <w:tr w:rsidR="00D36D3D">
        <w:trPr>
          <w:trHeight w:val="450"/>
        </w:trPr>
        <w:tc>
          <w:tcPr>
            <w:tcW w:w="1667" w:type="pct"/>
          </w:tcPr>
          <w:p w:rsidR="00D36D3D" w:rsidRDefault="00D36D3D">
            <w:pPr>
              <w:spacing w:before="100" w:beforeAutospacing="1" w:after="100" w:afterAutospacing="1"/>
              <w:rPr>
                <w:b/>
                <w:sz w:val="23"/>
                <w:szCs w:val="23"/>
              </w:rPr>
            </w:pPr>
          </w:p>
        </w:tc>
        <w:tc>
          <w:tcPr>
            <w:tcW w:w="2005" w:type="pct"/>
            <w:gridSpan w:val="2"/>
          </w:tcPr>
          <w:p w:rsidR="00D36D3D" w:rsidRDefault="00D36D3D">
            <w:pPr>
              <w:spacing w:before="100" w:beforeAutospacing="1" w:after="100" w:afterAutospacing="1"/>
              <w:rPr>
                <w:b/>
                <w:sz w:val="23"/>
                <w:szCs w:val="23"/>
              </w:rPr>
            </w:pPr>
          </w:p>
        </w:tc>
        <w:tc>
          <w:tcPr>
            <w:tcW w:w="1328" w:type="pct"/>
          </w:tcPr>
          <w:p w:rsidR="00D36D3D" w:rsidRDefault="00D36D3D">
            <w:pPr>
              <w:spacing w:before="100" w:beforeAutospacing="1" w:after="100" w:afterAutospacing="1"/>
              <w:rPr>
                <w:b/>
                <w:sz w:val="23"/>
                <w:szCs w:val="23"/>
              </w:rPr>
            </w:pPr>
          </w:p>
        </w:tc>
      </w:tr>
      <w:tr w:rsidR="00D36D3D">
        <w:trPr>
          <w:trHeight w:val="360"/>
        </w:trPr>
        <w:tc>
          <w:tcPr>
            <w:tcW w:w="1667" w:type="pct"/>
          </w:tcPr>
          <w:p w:rsidR="00D36D3D" w:rsidRDefault="00662B52">
            <w:pPr>
              <w:spacing w:before="100" w:beforeAutospacing="1" w:after="100" w:afterAutospacing="1"/>
              <w:rPr>
                <w:b/>
                <w:sz w:val="23"/>
                <w:szCs w:val="23"/>
              </w:rPr>
            </w:pPr>
            <w:r w:rsidRPr="00662B52">
              <w:rPr>
                <w:noProof/>
                <w:sz w:val="23"/>
                <w:szCs w:val="23"/>
              </w:rPr>
              <w:pict>
                <v:line id="_x0000_s1026" style="position:absolute;z-index:251653632;mso-position-horizontal-relative:text;mso-position-vertical-relative:text" from="-4.2pt,.5pt" to="166.8pt,.5pt"/>
              </w:pict>
            </w:r>
            <w:r>
              <w:rPr>
                <w:b/>
                <w:noProof/>
                <w:sz w:val="23"/>
                <w:szCs w:val="23"/>
              </w:rPr>
              <w:pict>
                <v:line id="_x0000_s1028" style="position:absolute;z-index:251655680;mso-position-horizontal-relative:text;mso-position-vertical-relative:text" from="177.55pt,.3pt" to="348.55pt,.3pt"/>
              </w:pict>
            </w:r>
            <w:r w:rsidR="00D36D3D">
              <w:rPr>
                <w:b/>
                <w:sz w:val="23"/>
                <w:szCs w:val="23"/>
              </w:rPr>
              <w:t>Họ tên của học sinh (viết chữ in)</w:t>
            </w:r>
          </w:p>
        </w:tc>
        <w:tc>
          <w:tcPr>
            <w:tcW w:w="2005" w:type="pct"/>
            <w:gridSpan w:val="2"/>
          </w:tcPr>
          <w:p w:rsidR="00D36D3D" w:rsidRDefault="00D36D3D">
            <w:pPr>
              <w:spacing w:before="100" w:beforeAutospacing="1" w:after="100" w:afterAutospacing="1"/>
              <w:rPr>
                <w:b/>
                <w:sz w:val="23"/>
                <w:szCs w:val="23"/>
              </w:rPr>
            </w:pPr>
            <w:r>
              <w:rPr>
                <w:b/>
                <w:sz w:val="23"/>
                <w:szCs w:val="23"/>
              </w:rPr>
              <w:t>Chữ ký</w:t>
            </w:r>
          </w:p>
        </w:tc>
        <w:tc>
          <w:tcPr>
            <w:tcW w:w="1328" w:type="pct"/>
          </w:tcPr>
          <w:p w:rsidR="00D36D3D" w:rsidRDefault="00662B52">
            <w:pPr>
              <w:spacing w:before="100" w:beforeAutospacing="1" w:after="100" w:afterAutospacing="1"/>
              <w:rPr>
                <w:b/>
                <w:sz w:val="23"/>
                <w:szCs w:val="23"/>
              </w:rPr>
            </w:pPr>
            <w:r>
              <w:rPr>
                <w:b/>
                <w:noProof/>
                <w:sz w:val="23"/>
                <w:szCs w:val="23"/>
              </w:rPr>
              <w:pict>
                <v:line id="_x0000_s1027" style="position:absolute;flip:y;z-index:251654656;mso-position-horizontal-relative:text;mso-position-vertical-relative:text" from="-5pt,.6pt" to="133.75pt,.6pt"/>
              </w:pict>
            </w:r>
            <w:r w:rsidR="00D36D3D">
              <w:rPr>
                <w:b/>
                <w:sz w:val="23"/>
                <w:szCs w:val="23"/>
              </w:rPr>
              <w:t>Ngày</w:t>
            </w:r>
          </w:p>
        </w:tc>
      </w:tr>
      <w:tr w:rsidR="00D36D3D">
        <w:trPr>
          <w:trHeight w:val="360"/>
        </w:trPr>
        <w:tc>
          <w:tcPr>
            <w:tcW w:w="1667" w:type="pct"/>
          </w:tcPr>
          <w:p w:rsidR="00D36D3D" w:rsidRDefault="00D36D3D">
            <w:pPr>
              <w:spacing w:before="100" w:beforeAutospacing="1" w:after="100" w:afterAutospacing="1"/>
              <w:rPr>
                <w:noProof/>
                <w:sz w:val="23"/>
                <w:szCs w:val="23"/>
              </w:rPr>
            </w:pPr>
          </w:p>
        </w:tc>
        <w:tc>
          <w:tcPr>
            <w:tcW w:w="2005" w:type="pct"/>
            <w:gridSpan w:val="2"/>
          </w:tcPr>
          <w:p w:rsidR="00D36D3D" w:rsidRDefault="00D36D3D">
            <w:pPr>
              <w:spacing w:before="100" w:beforeAutospacing="1" w:after="100" w:afterAutospacing="1"/>
              <w:rPr>
                <w:b/>
                <w:sz w:val="23"/>
                <w:szCs w:val="23"/>
              </w:rPr>
            </w:pPr>
          </w:p>
        </w:tc>
        <w:tc>
          <w:tcPr>
            <w:tcW w:w="1328" w:type="pct"/>
          </w:tcPr>
          <w:p w:rsidR="00D36D3D" w:rsidRDefault="00D36D3D">
            <w:pPr>
              <w:spacing w:before="100" w:beforeAutospacing="1" w:after="100" w:afterAutospacing="1"/>
              <w:rPr>
                <w:b/>
                <w:noProof/>
                <w:sz w:val="23"/>
                <w:szCs w:val="23"/>
              </w:rPr>
            </w:pPr>
          </w:p>
        </w:tc>
      </w:tr>
      <w:tr w:rsidR="00D36D3D">
        <w:trPr>
          <w:trHeight w:val="360"/>
        </w:trPr>
        <w:tc>
          <w:tcPr>
            <w:tcW w:w="1667" w:type="pct"/>
          </w:tcPr>
          <w:p w:rsidR="00D36D3D" w:rsidRDefault="00662B52">
            <w:pPr>
              <w:spacing w:before="100" w:beforeAutospacing="1" w:after="100" w:afterAutospacing="1"/>
              <w:rPr>
                <w:b/>
                <w:sz w:val="23"/>
                <w:szCs w:val="23"/>
              </w:rPr>
            </w:pPr>
            <w:r w:rsidRPr="00662B52">
              <w:rPr>
                <w:noProof/>
                <w:sz w:val="23"/>
                <w:szCs w:val="23"/>
              </w:rPr>
              <w:pict>
                <v:line id="_x0000_s1029" style="position:absolute;z-index:251656704;mso-position-horizontal-relative:text;mso-position-vertical-relative:text" from="-4.2pt,.5pt" to="166.8pt,.5pt"/>
              </w:pict>
            </w:r>
            <w:r>
              <w:rPr>
                <w:b/>
                <w:noProof/>
                <w:sz w:val="23"/>
                <w:szCs w:val="23"/>
              </w:rPr>
              <w:pict>
                <v:line id="_x0000_s1031" style="position:absolute;z-index:251658752;mso-position-horizontal-relative:text;mso-position-vertical-relative:text" from="177.55pt,.3pt" to="348.55pt,.3pt"/>
              </w:pict>
            </w:r>
            <w:r w:rsidR="00D36D3D">
              <w:rPr>
                <w:b/>
                <w:sz w:val="23"/>
                <w:szCs w:val="23"/>
              </w:rPr>
              <w:t>Họ tên của cha mẹ/người giám hộ (viết chữ in)</w:t>
            </w:r>
          </w:p>
        </w:tc>
        <w:tc>
          <w:tcPr>
            <w:tcW w:w="2005" w:type="pct"/>
            <w:gridSpan w:val="2"/>
          </w:tcPr>
          <w:p w:rsidR="00D36D3D" w:rsidRDefault="00D36D3D">
            <w:pPr>
              <w:spacing w:before="100" w:beforeAutospacing="1" w:after="100" w:afterAutospacing="1"/>
              <w:rPr>
                <w:b/>
                <w:sz w:val="23"/>
                <w:szCs w:val="23"/>
              </w:rPr>
            </w:pPr>
            <w:r>
              <w:rPr>
                <w:b/>
                <w:sz w:val="23"/>
                <w:szCs w:val="23"/>
              </w:rPr>
              <w:t>Chữ ký</w:t>
            </w:r>
          </w:p>
        </w:tc>
        <w:tc>
          <w:tcPr>
            <w:tcW w:w="1328" w:type="pct"/>
          </w:tcPr>
          <w:p w:rsidR="00D36D3D" w:rsidRDefault="00662B52">
            <w:pPr>
              <w:spacing w:before="100" w:beforeAutospacing="1" w:after="100" w:afterAutospacing="1"/>
              <w:rPr>
                <w:b/>
                <w:sz w:val="23"/>
                <w:szCs w:val="23"/>
              </w:rPr>
            </w:pPr>
            <w:r>
              <w:rPr>
                <w:b/>
                <w:noProof/>
                <w:sz w:val="23"/>
                <w:szCs w:val="23"/>
              </w:rPr>
              <w:pict>
                <v:line id="_x0000_s1030" style="position:absolute;flip:y;z-index:251657728;mso-position-horizontal-relative:text;mso-position-vertical-relative:text" from="-5pt,-.6pt" to="137.05pt,.6pt"/>
              </w:pict>
            </w:r>
            <w:r w:rsidR="00D36D3D">
              <w:rPr>
                <w:b/>
                <w:sz w:val="23"/>
                <w:szCs w:val="23"/>
              </w:rPr>
              <w:t>Ngày</w:t>
            </w:r>
          </w:p>
        </w:tc>
      </w:tr>
      <w:tr w:rsidR="00D36D3D">
        <w:trPr>
          <w:trHeight w:val="360"/>
        </w:trPr>
        <w:tc>
          <w:tcPr>
            <w:tcW w:w="1667" w:type="pct"/>
          </w:tcPr>
          <w:p w:rsidR="00D36D3D" w:rsidRDefault="00D36D3D">
            <w:pPr>
              <w:spacing w:before="100" w:beforeAutospacing="1" w:after="100" w:afterAutospacing="1"/>
              <w:rPr>
                <w:b/>
                <w:noProof/>
                <w:sz w:val="23"/>
                <w:szCs w:val="23"/>
              </w:rPr>
            </w:pPr>
          </w:p>
        </w:tc>
        <w:tc>
          <w:tcPr>
            <w:tcW w:w="2005" w:type="pct"/>
            <w:gridSpan w:val="2"/>
          </w:tcPr>
          <w:p w:rsidR="00D36D3D" w:rsidRDefault="00D36D3D">
            <w:pPr>
              <w:spacing w:before="100" w:beforeAutospacing="1" w:after="100" w:afterAutospacing="1"/>
              <w:rPr>
                <w:b/>
                <w:sz w:val="23"/>
                <w:szCs w:val="23"/>
              </w:rPr>
            </w:pPr>
          </w:p>
        </w:tc>
        <w:tc>
          <w:tcPr>
            <w:tcW w:w="1328" w:type="pct"/>
          </w:tcPr>
          <w:p w:rsidR="00D36D3D" w:rsidRDefault="00D36D3D">
            <w:pPr>
              <w:spacing w:before="100" w:beforeAutospacing="1" w:after="100" w:afterAutospacing="1"/>
              <w:rPr>
                <w:b/>
                <w:sz w:val="23"/>
                <w:szCs w:val="23"/>
              </w:rPr>
            </w:pPr>
          </w:p>
        </w:tc>
      </w:tr>
      <w:tr w:rsidR="00D36D3D">
        <w:trPr>
          <w:trHeight w:val="360"/>
        </w:trPr>
        <w:tc>
          <w:tcPr>
            <w:tcW w:w="1667" w:type="pct"/>
          </w:tcPr>
          <w:p w:rsidR="00D36D3D" w:rsidRDefault="00662B52">
            <w:pPr>
              <w:spacing w:before="100" w:beforeAutospacing="1" w:after="100" w:afterAutospacing="1"/>
              <w:rPr>
                <w:b/>
                <w:noProof/>
                <w:sz w:val="23"/>
                <w:szCs w:val="23"/>
              </w:rPr>
            </w:pPr>
            <w:r w:rsidRPr="00662B52">
              <w:rPr>
                <w:noProof/>
                <w:sz w:val="23"/>
                <w:szCs w:val="23"/>
              </w:rPr>
              <w:pict>
                <v:line id="_x0000_s1036" style="position:absolute;z-index:251661824;mso-position-horizontal-relative:text;mso-position-vertical-relative:text" from="-.25pt,.05pt" to="170.75pt,.05pt"/>
              </w:pict>
            </w:r>
            <w:r w:rsidR="00D36D3D">
              <w:rPr>
                <w:b/>
                <w:noProof/>
                <w:sz w:val="23"/>
                <w:szCs w:val="23"/>
              </w:rPr>
              <w:t>Họ tên của nhân viên giám thị (viết chữ in)</w:t>
            </w:r>
          </w:p>
        </w:tc>
        <w:tc>
          <w:tcPr>
            <w:tcW w:w="2005" w:type="pct"/>
            <w:gridSpan w:val="2"/>
          </w:tcPr>
          <w:p w:rsidR="00D36D3D" w:rsidRDefault="00662B52">
            <w:pPr>
              <w:spacing w:before="100" w:beforeAutospacing="1" w:after="100" w:afterAutospacing="1"/>
              <w:rPr>
                <w:b/>
                <w:sz w:val="23"/>
                <w:szCs w:val="23"/>
              </w:rPr>
            </w:pPr>
            <w:r w:rsidRPr="00662B52">
              <w:rPr>
                <w:noProof/>
                <w:sz w:val="23"/>
                <w:szCs w:val="23"/>
              </w:rPr>
              <w:pict>
                <v:line id="_x0000_s1035" style="position:absolute;z-index:251660800;mso-position-horizontal-relative:text;mso-position-vertical-relative:text" from="1.45pt,.05pt" to="172.45pt,.05pt"/>
              </w:pict>
            </w:r>
            <w:r w:rsidR="00D36D3D">
              <w:rPr>
                <w:b/>
                <w:sz w:val="23"/>
                <w:szCs w:val="23"/>
              </w:rPr>
              <w:t>Chữ ký</w:t>
            </w:r>
          </w:p>
        </w:tc>
        <w:tc>
          <w:tcPr>
            <w:tcW w:w="1328" w:type="pct"/>
          </w:tcPr>
          <w:p w:rsidR="00D36D3D" w:rsidRDefault="00662B52">
            <w:pPr>
              <w:spacing w:before="100" w:beforeAutospacing="1" w:after="100" w:afterAutospacing="1"/>
              <w:rPr>
                <w:b/>
                <w:sz w:val="23"/>
                <w:szCs w:val="23"/>
              </w:rPr>
            </w:pPr>
            <w:r>
              <w:rPr>
                <w:b/>
                <w:noProof/>
                <w:sz w:val="23"/>
                <w:szCs w:val="23"/>
              </w:rPr>
              <w:pict>
                <v:line id="_x0000_s1034" style="position:absolute;flip:y;z-index:251659776;mso-position-horizontal-relative:text;mso-position-vertical-relative:text" from="-5pt,-.6pt" to="137.05pt,.6pt"/>
              </w:pict>
            </w:r>
            <w:r w:rsidR="00D36D3D">
              <w:rPr>
                <w:b/>
                <w:sz w:val="23"/>
                <w:szCs w:val="23"/>
              </w:rPr>
              <w:t>Ngày</w:t>
            </w:r>
          </w:p>
        </w:tc>
      </w:tr>
      <w:tr w:rsidR="00D36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2500" w:type="pct"/>
            <w:gridSpan w:val="2"/>
            <w:vAlign w:val="bottom"/>
          </w:tcPr>
          <w:p w:rsidR="00D36D3D" w:rsidRDefault="00D36D3D">
            <w:pPr>
              <w:spacing w:before="100" w:beforeAutospacing="1" w:after="100" w:afterAutospacing="1"/>
              <w:rPr>
                <w:b/>
                <w:noProof/>
                <w:sz w:val="23"/>
                <w:szCs w:val="23"/>
              </w:rPr>
            </w:pPr>
            <w:r>
              <w:rPr>
                <w:b/>
                <w:sz w:val="23"/>
                <w:szCs w:val="23"/>
              </w:rPr>
              <w:t>Ngày Khu Học Chánh nhận:</w:t>
            </w:r>
          </w:p>
        </w:tc>
        <w:tc>
          <w:tcPr>
            <w:tcW w:w="2500" w:type="pct"/>
            <w:gridSpan w:val="2"/>
            <w:vAlign w:val="bottom"/>
          </w:tcPr>
          <w:p w:rsidR="00D36D3D" w:rsidRDefault="00D36D3D">
            <w:pPr>
              <w:rPr>
                <w:b/>
                <w:noProof/>
                <w:sz w:val="23"/>
                <w:szCs w:val="23"/>
              </w:rPr>
            </w:pPr>
            <w:r>
              <w:rPr>
                <w:b/>
                <w:sz w:val="23"/>
                <w:szCs w:val="23"/>
              </w:rPr>
              <w:t>Người nhận/chấp thuận:</w:t>
            </w:r>
          </w:p>
        </w:tc>
      </w:tr>
    </w:tbl>
    <w:p w:rsidR="00D36D3D" w:rsidRDefault="00D36D3D">
      <w:pPr>
        <w:pStyle w:val="BodyText"/>
        <w:spacing w:after="0"/>
        <w:rPr>
          <w:sz w:val="12"/>
          <w:szCs w:val="12"/>
        </w:rPr>
      </w:pPr>
    </w:p>
    <w:sectPr w:rsidR="00D36D3D" w:rsidSect="00D65D65">
      <w:footerReference w:type="default" r:id="rId7"/>
      <w:footerReference w:type="first" r:id="rId8"/>
      <w:pgSz w:w="12240" w:h="15840" w:code="1"/>
      <w:pgMar w:top="1152" w:right="864" w:bottom="720" w:left="864"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272" w:rsidRDefault="004E7272">
      <w:r>
        <w:separator/>
      </w:r>
    </w:p>
  </w:endnote>
  <w:endnote w:type="continuationSeparator" w:id="0">
    <w:p w:rsidR="004E7272" w:rsidRDefault="004E72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EEA" w:rsidRPr="00AA2D61" w:rsidRDefault="00FD5EEA" w:rsidP="00FD5EEA">
    <w:pPr>
      <w:pStyle w:val="Footer"/>
      <w:jc w:val="right"/>
      <w:rPr>
        <w:sz w:val="16"/>
        <w:szCs w:val="16"/>
      </w:rPr>
    </w:pPr>
    <w:r w:rsidRPr="00AA2D61">
      <w:rPr>
        <w:sz w:val="16"/>
        <w:szCs w:val="16"/>
      </w:rPr>
      <w:t>SIA 5/09 (</w:t>
    </w:r>
    <w:r>
      <w:rPr>
        <w:sz w:val="16"/>
        <w:szCs w:val="16"/>
      </w:rPr>
      <w:t>Vietnamese</w:t>
    </w:r>
    <w:r w:rsidRPr="00AA2D61">
      <w:rPr>
        <w:sz w:val="16"/>
        <w:szCs w:val="16"/>
      </w:rPr>
      <w:t>)</w:t>
    </w:r>
  </w:p>
  <w:sdt>
    <w:sdtPr>
      <w:rPr>
        <w:sz w:val="16"/>
        <w:szCs w:val="16"/>
      </w:rPr>
      <w:id w:val="250395305"/>
      <w:docPartObj>
        <w:docPartGallery w:val="Page Numbers (Top of Page)"/>
        <w:docPartUnique/>
      </w:docPartObj>
    </w:sdtPr>
    <w:sdtContent>
      <w:p w:rsidR="00FD5EEA" w:rsidRPr="00AA2D61" w:rsidRDefault="00FD5EEA" w:rsidP="00FD5EEA">
        <w:pPr>
          <w:jc w:val="right"/>
          <w:rPr>
            <w:sz w:val="16"/>
            <w:szCs w:val="16"/>
          </w:rPr>
        </w:pPr>
        <w:r w:rsidRPr="00AA2D61">
          <w:rPr>
            <w:sz w:val="16"/>
            <w:szCs w:val="16"/>
          </w:rPr>
          <w:t xml:space="preserve">Page </w:t>
        </w:r>
        <w:r w:rsidR="00662B52" w:rsidRPr="00AA2D61">
          <w:rPr>
            <w:sz w:val="16"/>
            <w:szCs w:val="16"/>
          </w:rPr>
          <w:fldChar w:fldCharType="begin"/>
        </w:r>
        <w:r w:rsidRPr="00AA2D61">
          <w:rPr>
            <w:sz w:val="16"/>
            <w:szCs w:val="16"/>
          </w:rPr>
          <w:instrText xml:space="preserve"> PAGE </w:instrText>
        </w:r>
        <w:r w:rsidR="00662B52" w:rsidRPr="00AA2D61">
          <w:rPr>
            <w:sz w:val="16"/>
            <w:szCs w:val="16"/>
          </w:rPr>
          <w:fldChar w:fldCharType="separate"/>
        </w:r>
        <w:r w:rsidR="00A0380A">
          <w:rPr>
            <w:noProof/>
            <w:sz w:val="16"/>
            <w:szCs w:val="16"/>
          </w:rPr>
          <w:t>1</w:t>
        </w:r>
        <w:r w:rsidR="00662B52" w:rsidRPr="00AA2D61">
          <w:rPr>
            <w:sz w:val="16"/>
            <w:szCs w:val="16"/>
          </w:rPr>
          <w:fldChar w:fldCharType="end"/>
        </w:r>
        <w:r w:rsidRPr="00AA2D61">
          <w:rPr>
            <w:sz w:val="16"/>
            <w:szCs w:val="16"/>
          </w:rPr>
          <w:t xml:space="preserve"> of </w:t>
        </w:r>
        <w:r w:rsidR="00662B52" w:rsidRPr="00AA2D61">
          <w:rPr>
            <w:sz w:val="16"/>
            <w:szCs w:val="16"/>
          </w:rPr>
          <w:fldChar w:fldCharType="begin"/>
        </w:r>
        <w:r w:rsidRPr="00AA2D61">
          <w:rPr>
            <w:sz w:val="16"/>
            <w:szCs w:val="16"/>
          </w:rPr>
          <w:instrText xml:space="preserve"> NUMPAGES  </w:instrText>
        </w:r>
        <w:r w:rsidR="00662B52" w:rsidRPr="00AA2D61">
          <w:rPr>
            <w:sz w:val="16"/>
            <w:szCs w:val="16"/>
          </w:rPr>
          <w:fldChar w:fldCharType="separate"/>
        </w:r>
        <w:r w:rsidR="00A0380A">
          <w:rPr>
            <w:noProof/>
            <w:sz w:val="16"/>
            <w:szCs w:val="16"/>
          </w:rPr>
          <w:t>2</w:t>
        </w:r>
        <w:r w:rsidR="00662B52" w:rsidRPr="00AA2D61">
          <w:rPr>
            <w:sz w:val="16"/>
            <w:szCs w:val="16"/>
          </w:rPr>
          <w:fldChar w:fldCharType="end"/>
        </w:r>
      </w:p>
    </w:sdtContent>
  </w:sdt>
  <w:p w:rsidR="00D36D3D" w:rsidRPr="00FD5EEA" w:rsidRDefault="00FD5EEA" w:rsidP="00FD5EEA">
    <w:pPr>
      <w:pStyle w:val="Footer"/>
      <w:jc w:val="center"/>
      <w:rPr>
        <w:rStyle w:val="PageNumber"/>
        <w:sz w:val="16"/>
        <w:szCs w:val="16"/>
      </w:rPr>
    </w:pPr>
    <w:r w:rsidRPr="00AA2D61">
      <w:rPr>
        <w:sz w:val="16"/>
        <w:szCs w:val="16"/>
      </w:rPr>
      <w:t>THIS FORM TO BE HELD ON FILE IN THE MAIN OFFICE FOR A PERIOD OF ONE (1) YEAR FROM THE DATE OF THE CURRENT SCHOOL YEAR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3D" w:rsidRDefault="00D36D3D">
    <w:pPr>
      <w:pStyle w:val="Footer"/>
      <w:jc w:val="center"/>
      <w:rPr>
        <w:rStyle w:val="PageNumber"/>
        <w:sz w:val="16"/>
        <w:szCs w:val="16"/>
      </w:rPr>
    </w:pPr>
    <w:r>
      <w:rPr>
        <w:sz w:val="16"/>
        <w:szCs w:val="16"/>
      </w:rPr>
      <w:t>Mẫu này được lưu giữ trong hồ sơ tại Văn Phòng Chánh trong khoảng thời gian một (1) năm kể từ ngày khai giảng niên học hiện hành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272" w:rsidRDefault="004E7272">
      <w:r>
        <w:separator/>
      </w:r>
    </w:p>
  </w:footnote>
  <w:footnote w:type="continuationSeparator" w:id="0">
    <w:p w:rsidR="004E7272" w:rsidRDefault="004E72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6723D3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F907B1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056A59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D5A0AB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1385AB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6744FE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6C6C27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008F3B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C9CCEB8"/>
    <w:lvl w:ilvl="0">
      <w:start w:val="1"/>
      <w:numFmt w:val="decimal"/>
      <w:pStyle w:val="ListNumber"/>
      <w:lvlText w:val="%1."/>
      <w:lvlJc w:val="left"/>
      <w:pPr>
        <w:tabs>
          <w:tab w:val="num" w:pos="360"/>
        </w:tabs>
        <w:ind w:left="360" w:hanging="360"/>
      </w:pPr>
    </w:lvl>
  </w:abstractNum>
  <w:abstractNum w:abstractNumId="9">
    <w:nsid w:val="FFFFFF89"/>
    <w:multiLevelType w:val="singleLevel"/>
    <w:tmpl w:val="A9767D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14469B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26EA2B5F"/>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A373242"/>
    <w:multiLevelType w:val="multilevel"/>
    <w:tmpl w:val="3B26A372"/>
    <w:lvl w:ilvl="0">
      <w:start w:val="1"/>
      <w:numFmt w:val="upperRoman"/>
      <w:pStyle w:val="Heading1"/>
      <w:lvlText w:val="%1."/>
      <w:lvlJc w:val="left"/>
      <w:pPr>
        <w:tabs>
          <w:tab w:val="num" w:pos="720"/>
        </w:tabs>
        <w:ind w:left="720" w:hanging="720"/>
      </w:pPr>
      <w:rPr>
        <w:rFonts w:hint="default"/>
        <w:vanish w:val="0"/>
        <w:u w:val="none"/>
      </w:rPr>
    </w:lvl>
    <w:lvl w:ilvl="1">
      <w:start w:val="1"/>
      <w:numFmt w:val="upperLetter"/>
      <w:pStyle w:val="Heading2"/>
      <w:lvlText w:val="%2."/>
      <w:lvlJc w:val="left"/>
      <w:pPr>
        <w:tabs>
          <w:tab w:val="num" w:pos="1440"/>
        </w:tabs>
        <w:ind w:left="1440" w:hanging="720"/>
      </w:pPr>
      <w:rPr>
        <w:rFonts w:hint="default"/>
        <w:vanish w:val="0"/>
        <w:u w:val="none"/>
      </w:rPr>
    </w:lvl>
    <w:lvl w:ilvl="2">
      <w:start w:val="1"/>
      <w:numFmt w:val="decimal"/>
      <w:pStyle w:val="Heading3"/>
      <w:lvlText w:val="%3."/>
      <w:lvlJc w:val="left"/>
      <w:pPr>
        <w:tabs>
          <w:tab w:val="num" w:pos="2520"/>
        </w:tabs>
        <w:ind w:left="2160" w:firstLine="0"/>
      </w:pPr>
      <w:rPr>
        <w:rFonts w:hint="default"/>
        <w:vanish w:val="0"/>
        <w:u w:val="none"/>
      </w:rPr>
    </w:lvl>
    <w:lvl w:ilvl="3">
      <w:start w:val="1"/>
      <w:numFmt w:val="lowerLetter"/>
      <w:pStyle w:val="Heading4"/>
      <w:lvlText w:val="%4)"/>
      <w:lvlJc w:val="left"/>
      <w:pPr>
        <w:tabs>
          <w:tab w:val="num" w:pos="3240"/>
        </w:tabs>
        <w:ind w:left="2880" w:firstLine="0"/>
      </w:pPr>
      <w:rPr>
        <w:rFonts w:hint="default"/>
        <w:vanish w:val="0"/>
        <w:u w:val="none"/>
      </w:rPr>
    </w:lvl>
    <w:lvl w:ilvl="4">
      <w:start w:val="1"/>
      <w:numFmt w:val="decimal"/>
      <w:pStyle w:val="Heading5"/>
      <w:lvlText w:val="(%5)"/>
      <w:lvlJc w:val="left"/>
      <w:pPr>
        <w:tabs>
          <w:tab w:val="num" w:pos="3960"/>
        </w:tabs>
        <w:ind w:left="3600" w:firstLine="0"/>
      </w:pPr>
      <w:rPr>
        <w:rFonts w:hint="default"/>
        <w:vanish w:val="0"/>
        <w:u w:val="none"/>
      </w:rPr>
    </w:lvl>
    <w:lvl w:ilvl="5">
      <w:start w:val="1"/>
      <w:numFmt w:val="lowerLetter"/>
      <w:pStyle w:val="Heading6"/>
      <w:lvlText w:val="(%6)"/>
      <w:lvlJc w:val="left"/>
      <w:pPr>
        <w:tabs>
          <w:tab w:val="num" w:pos="4680"/>
        </w:tabs>
        <w:ind w:left="4320" w:firstLine="0"/>
      </w:pPr>
      <w:rPr>
        <w:rFonts w:hint="default"/>
        <w:vanish w:val="0"/>
        <w:u w:val="none"/>
      </w:rPr>
    </w:lvl>
    <w:lvl w:ilvl="6">
      <w:start w:val="1"/>
      <w:numFmt w:val="lowerRoman"/>
      <w:pStyle w:val="Heading7"/>
      <w:lvlText w:val="(%7)"/>
      <w:lvlJc w:val="left"/>
      <w:pPr>
        <w:tabs>
          <w:tab w:val="num" w:pos="5400"/>
        </w:tabs>
        <w:ind w:left="5040" w:firstLine="0"/>
      </w:pPr>
      <w:rPr>
        <w:rFonts w:hint="default"/>
        <w:vanish w:val="0"/>
        <w:u w:val="none"/>
      </w:rPr>
    </w:lvl>
    <w:lvl w:ilvl="7">
      <w:start w:val="1"/>
      <w:numFmt w:val="lowerLetter"/>
      <w:pStyle w:val="Heading8"/>
      <w:lvlText w:val="(%8)"/>
      <w:lvlJc w:val="left"/>
      <w:pPr>
        <w:tabs>
          <w:tab w:val="num" w:pos="6120"/>
        </w:tabs>
        <w:ind w:left="5760" w:firstLine="0"/>
      </w:pPr>
      <w:rPr>
        <w:rFonts w:hint="default"/>
        <w:vanish w:val="0"/>
        <w:u w:val="none"/>
      </w:rPr>
    </w:lvl>
    <w:lvl w:ilvl="8">
      <w:start w:val="1"/>
      <w:numFmt w:val="lowerRoman"/>
      <w:pStyle w:val="Heading9"/>
      <w:lvlText w:val="(%9)"/>
      <w:lvlJc w:val="left"/>
      <w:pPr>
        <w:tabs>
          <w:tab w:val="num" w:pos="6840"/>
        </w:tabs>
        <w:ind w:left="6480" w:firstLine="0"/>
      </w:pPr>
      <w:rPr>
        <w:rFonts w:hint="default"/>
        <w:vanish w:val="0"/>
        <w:u w:val="none"/>
      </w:rPr>
    </w:lvl>
  </w:abstractNum>
  <w:abstractNum w:abstractNumId="13">
    <w:nsid w:val="366D2E7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cumentProtection w:edit="readOnly" w:enforcement="1" w:cryptProviderType="rsaFull" w:cryptAlgorithmClass="hash" w:cryptAlgorithmType="typeAny" w:cryptAlgorithmSid="4" w:cryptSpinCount="100000" w:hash="oYQunB8K0/wtjyxLEXjTtjAz2Ww=" w:salt="PRhiC78IWAATrmho8brsCw=="/>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F73733"/>
    <w:rsid w:val="000D606A"/>
    <w:rsid w:val="001D5586"/>
    <w:rsid w:val="00434E2B"/>
    <w:rsid w:val="004E4089"/>
    <w:rsid w:val="004E6930"/>
    <w:rsid w:val="004E7272"/>
    <w:rsid w:val="00553710"/>
    <w:rsid w:val="00662B52"/>
    <w:rsid w:val="00A0380A"/>
    <w:rsid w:val="00C318B2"/>
    <w:rsid w:val="00D36D3D"/>
    <w:rsid w:val="00D65D65"/>
    <w:rsid w:val="00F73733"/>
    <w:rsid w:val="00FD5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8B2"/>
    <w:rPr>
      <w:sz w:val="24"/>
      <w:szCs w:val="24"/>
    </w:rPr>
  </w:style>
  <w:style w:type="paragraph" w:styleId="Heading1">
    <w:name w:val="heading 1"/>
    <w:aliases w:val="h1"/>
    <w:basedOn w:val="Heading"/>
    <w:next w:val="BodyText"/>
    <w:qFormat/>
    <w:rsid w:val="00C318B2"/>
    <w:pPr>
      <w:numPr>
        <w:numId w:val="14"/>
      </w:numPr>
      <w:spacing w:before="0" w:after="240"/>
      <w:outlineLvl w:val="0"/>
    </w:pPr>
    <w:rPr>
      <w:b/>
      <w:u w:val="single"/>
    </w:rPr>
  </w:style>
  <w:style w:type="paragraph" w:styleId="Heading2">
    <w:name w:val="heading 2"/>
    <w:aliases w:val="h2"/>
    <w:basedOn w:val="Heading"/>
    <w:next w:val="BodyText"/>
    <w:qFormat/>
    <w:rsid w:val="00C318B2"/>
    <w:pPr>
      <w:numPr>
        <w:ilvl w:val="1"/>
        <w:numId w:val="14"/>
      </w:numPr>
      <w:outlineLvl w:val="1"/>
    </w:pPr>
  </w:style>
  <w:style w:type="paragraph" w:styleId="Heading3">
    <w:name w:val="heading 3"/>
    <w:aliases w:val="h3"/>
    <w:basedOn w:val="Heading"/>
    <w:next w:val="BodyText"/>
    <w:qFormat/>
    <w:rsid w:val="00C318B2"/>
    <w:pPr>
      <w:numPr>
        <w:ilvl w:val="2"/>
        <w:numId w:val="14"/>
      </w:numPr>
      <w:outlineLvl w:val="2"/>
    </w:pPr>
  </w:style>
  <w:style w:type="paragraph" w:styleId="Heading4">
    <w:name w:val="heading 4"/>
    <w:aliases w:val="h4"/>
    <w:basedOn w:val="Heading"/>
    <w:next w:val="BodyText"/>
    <w:qFormat/>
    <w:rsid w:val="00C318B2"/>
    <w:pPr>
      <w:numPr>
        <w:ilvl w:val="3"/>
        <w:numId w:val="14"/>
      </w:numPr>
      <w:outlineLvl w:val="3"/>
    </w:pPr>
  </w:style>
  <w:style w:type="paragraph" w:styleId="Heading5">
    <w:name w:val="heading 5"/>
    <w:aliases w:val="h5"/>
    <w:basedOn w:val="Heading"/>
    <w:next w:val="BodyText"/>
    <w:qFormat/>
    <w:rsid w:val="00C318B2"/>
    <w:pPr>
      <w:numPr>
        <w:ilvl w:val="4"/>
        <w:numId w:val="14"/>
      </w:numPr>
      <w:outlineLvl w:val="4"/>
    </w:pPr>
  </w:style>
  <w:style w:type="paragraph" w:styleId="Heading6">
    <w:name w:val="heading 6"/>
    <w:aliases w:val="h6"/>
    <w:basedOn w:val="Heading"/>
    <w:next w:val="Normal"/>
    <w:qFormat/>
    <w:rsid w:val="00C318B2"/>
    <w:pPr>
      <w:numPr>
        <w:ilvl w:val="5"/>
        <w:numId w:val="14"/>
      </w:numPr>
      <w:outlineLvl w:val="5"/>
    </w:pPr>
  </w:style>
  <w:style w:type="paragraph" w:styleId="Heading7">
    <w:name w:val="heading 7"/>
    <w:aliases w:val="h7"/>
    <w:basedOn w:val="Heading"/>
    <w:next w:val="Normal"/>
    <w:qFormat/>
    <w:rsid w:val="00C318B2"/>
    <w:pPr>
      <w:numPr>
        <w:ilvl w:val="6"/>
        <w:numId w:val="14"/>
      </w:numPr>
      <w:outlineLvl w:val="6"/>
    </w:pPr>
  </w:style>
  <w:style w:type="paragraph" w:styleId="Heading8">
    <w:name w:val="heading 8"/>
    <w:aliases w:val="h8"/>
    <w:basedOn w:val="Heading"/>
    <w:next w:val="Normal"/>
    <w:qFormat/>
    <w:rsid w:val="00C318B2"/>
    <w:pPr>
      <w:numPr>
        <w:ilvl w:val="7"/>
        <w:numId w:val="14"/>
      </w:numPr>
      <w:outlineLvl w:val="7"/>
    </w:pPr>
  </w:style>
  <w:style w:type="paragraph" w:styleId="Heading9">
    <w:name w:val="heading 9"/>
    <w:aliases w:val="h9"/>
    <w:basedOn w:val="Heading"/>
    <w:next w:val="Normal"/>
    <w:qFormat/>
    <w:rsid w:val="00C318B2"/>
    <w:pPr>
      <w:numPr>
        <w:ilvl w:val="8"/>
        <w:numId w:val="1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semiHidden/>
    <w:rsid w:val="00C318B2"/>
    <w:pPr>
      <w:spacing w:before="240"/>
    </w:pPr>
    <w:rPr>
      <w:szCs w:val="20"/>
    </w:rPr>
  </w:style>
  <w:style w:type="paragraph" w:styleId="BodyText">
    <w:name w:val="Body Text"/>
    <w:aliases w:val="bt"/>
    <w:basedOn w:val="Normal"/>
    <w:semiHidden/>
    <w:rsid w:val="00C318B2"/>
    <w:pPr>
      <w:spacing w:after="240"/>
      <w:ind w:firstLine="720"/>
      <w:jc w:val="both"/>
    </w:pPr>
    <w:rPr>
      <w:szCs w:val="20"/>
    </w:rPr>
  </w:style>
  <w:style w:type="character" w:customStyle="1" w:styleId="DocID">
    <w:name w:val="DocID"/>
    <w:basedOn w:val="DefaultParagraphFont"/>
    <w:semiHidden/>
    <w:rsid w:val="00C318B2"/>
  </w:style>
  <w:style w:type="paragraph" w:customStyle="1" w:styleId="heading1notoc">
    <w:name w:val="heading 1 (no toc)"/>
    <w:basedOn w:val="Heading1"/>
    <w:next w:val="Normal"/>
    <w:semiHidden/>
    <w:rsid w:val="00C318B2"/>
    <w:pPr>
      <w:numPr>
        <w:numId w:val="0"/>
      </w:numPr>
      <w:outlineLvl w:val="9"/>
    </w:pPr>
  </w:style>
  <w:style w:type="paragraph" w:customStyle="1" w:styleId="heading2notoc">
    <w:name w:val="heading 2 (no toc)"/>
    <w:basedOn w:val="Heading2"/>
    <w:next w:val="Normal"/>
    <w:semiHidden/>
    <w:rsid w:val="00C318B2"/>
    <w:pPr>
      <w:numPr>
        <w:ilvl w:val="0"/>
        <w:numId w:val="0"/>
      </w:numPr>
      <w:outlineLvl w:val="9"/>
    </w:pPr>
  </w:style>
  <w:style w:type="paragraph" w:customStyle="1" w:styleId="heading3notoc">
    <w:name w:val="heading 3 (no toc)"/>
    <w:basedOn w:val="Heading3"/>
    <w:next w:val="Normal"/>
    <w:semiHidden/>
    <w:rsid w:val="00C318B2"/>
    <w:pPr>
      <w:numPr>
        <w:ilvl w:val="0"/>
        <w:numId w:val="0"/>
      </w:numPr>
      <w:outlineLvl w:val="9"/>
    </w:pPr>
  </w:style>
  <w:style w:type="paragraph" w:customStyle="1" w:styleId="heading4notoc">
    <w:name w:val="heading 4 (no toc)"/>
    <w:basedOn w:val="Heading4"/>
    <w:next w:val="Normal"/>
    <w:semiHidden/>
    <w:rsid w:val="00C318B2"/>
    <w:pPr>
      <w:numPr>
        <w:ilvl w:val="0"/>
        <w:numId w:val="0"/>
      </w:numPr>
      <w:outlineLvl w:val="9"/>
    </w:pPr>
  </w:style>
  <w:style w:type="paragraph" w:customStyle="1" w:styleId="heading5notoc">
    <w:name w:val="heading 5 (no toc)"/>
    <w:basedOn w:val="Heading5"/>
    <w:next w:val="Normal"/>
    <w:semiHidden/>
    <w:rsid w:val="00C318B2"/>
    <w:pPr>
      <w:numPr>
        <w:ilvl w:val="0"/>
        <w:numId w:val="0"/>
      </w:numPr>
      <w:outlineLvl w:val="9"/>
    </w:pPr>
  </w:style>
  <w:style w:type="paragraph" w:customStyle="1" w:styleId="Quote1">
    <w:name w:val="Quote1"/>
    <w:aliases w:val="q"/>
    <w:basedOn w:val="Normal"/>
    <w:next w:val="QuoteContinued"/>
    <w:semiHidden/>
    <w:rsid w:val="00C318B2"/>
    <w:pPr>
      <w:spacing w:before="240"/>
      <w:ind w:left="1440" w:right="1440"/>
    </w:pPr>
    <w:rPr>
      <w:szCs w:val="20"/>
    </w:rPr>
  </w:style>
  <w:style w:type="paragraph" w:customStyle="1" w:styleId="QuoteContinued">
    <w:name w:val="Quote Continued"/>
    <w:basedOn w:val="BodyText"/>
    <w:next w:val="BodyText"/>
    <w:semiHidden/>
    <w:rsid w:val="00C318B2"/>
  </w:style>
  <w:style w:type="paragraph" w:customStyle="1" w:styleId="QuoteDoubleSpace">
    <w:name w:val="Quote DoubleSpace"/>
    <w:aliases w:val="qd"/>
    <w:basedOn w:val="Quote1"/>
    <w:next w:val="Normal"/>
    <w:semiHidden/>
    <w:rsid w:val="00C318B2"/>
    <w:pPr>
      <w:spacing w:line="480" w:lineRule="auto"/>
    </w:pPr>
  </w:style>
  <w:style w:type="paragraph" w:styleId="TOC1">
    <w:name w:val="toc 1"/>
    <w:basedOn w:val="Normal"/>
    <w:next w:val="Normal"/>
    <w:autoRedefine/>
    <w:semiHidden/>
    <w:rsid w:val="00C318B2"/>
  </w:style>
  <w:style w:type="paragraph" w:styleId="TOC2">
    <w:name w:val="toc 2"/>
    <w:basedOn w:val="Normal"/>
    <w:next w:val="Normal"/>
    <w:autoRedefine/>
    <w:semiHidden/>
    <w:rsid w:val="00C318B2"/>
    <w:pPr>
      <w:ind w:left="240"/>
    </w:pPr>
  </w:style>
  <w:style w:type="paragraph" w:styleId="TOC3">
    <w:name w:val="toc 3"/>
    <w:basedOn w:val="Normal"/>
    <w:next w:val="Normal"/>
    <w:autoRedefine/>
    <w:semiHidden/>
    <w:rsid w:val="00C318B2"/>
    <w:pPr>
      <w:ind w:left="480"/>
    </w:pPr>
  </w:style>
  <w:style w:type="paragraph" w:styleId="Header">
    <w:name w:val="header"/>
    <w:basedOn w:val="Normal"/>
    <w:semiHidden/>
    <w:rsid w:val="00C318B2"/>
    <w:pPr>
      <w:tabs>
        <w:tab w:val="center" w:pos="4320"/>
        <w:tab w:val="right" w:pos="8640"/>
      </w:tabs>
    </w:pPr>
  </w:style>
  <w:style w:type="paragraph" w:styleId="Footer">
    <w:name w:val="footer"/>
    <w:basedOn w:val="Normal"/>
    <w:link w:val="FooterChar"/>
    <w:semiHidden/>
    <w:rsid w:val="00C318B2"/>
    <w:pPr>
      <w:tabs>
        <w:tab w:val="center" w:pos="4320"/>
        <w:tab w:val="right" w:pos="8640"/>
      </w:tabs>
    </w:pPr>
  </w:style>
  <w:style w:type="character" w:styleId="PageNumber">
    <w:name w:val="page number"/>
    <w:basedOn w:val="DefaultParagraphFont"/>
    <w:semiHidden/>
    <w:rsid w:val="00C318B2"/>
  </w:style>
  <w:style w:type="paragraph" w:styleId="Title">
    <w:name w:val="Title"/>
    <w:basedOn w:val="Normal"/>
    <w:next w:val="BodyText"/>
    <w:qFormat/>
    <w:rsid w:val="00C318B2"/>
    <w:pPr>
      <w:keepNext/>
      <w:spacing w:after="240"/>
      <w:jc w:val="center"/>
      <w:outlineLvl w:val="0"/>
    </w:pPr>
    <w:rPr>
      <w:rFonts w:cs="Arial"/>
      <w:b/>
      <w:bCs/>
      <w:kern w:val="28"/>
      <w:szCs w:val="32"/>
    </w:rPr>
  </w:style>
  <w:style w:type="paragraph" w:customStyle="1" w:styleId="LetterHead">
    <w:name w:val="LetterHead"/>
    <w:basedOn w:val="BodyText"/>
    <w:semiHidden/>
    <w:rsid w:val="00C318B2"/>
    <w:pPr>
      <w:spacing w:after="120"/>
      <w:ind w:firstLine="0"/>
      <w:jc w:val="center"/>
    </w:pPr>
    <w:rPr>
      <w:sz w:val="20"/>
    </w:rPr>
  </w:style>
  <w:style w:type="paragraph" w:styleId="Subtitle">
    <w:name w:val="Subtitle"/>
    <w:basedOn w:val="Normal"/>
    <w:qFormat/>
    <w:rsid w:val="00C318B2"/>
    <w:pPr>
      <w:keepNext/>
      <w:spacing w:after="240"/>
      <w:jc w:val="center"/>
      <w:outlineLvl w:val="1"/>
    </w:pPr>
    <w:rPr>
      <w:rFonts w:cs="Arial"/>
    </w:rPr>
  </w:style>
  <w:style w:type="paragraph" w:styleId="BlockText">
    <w:name w:val="Block Text"/>
    <w:basedOn w:val="Normal"/>
    <w:semiHidden/>
    <w:rsid w:val="00C318B2"/>
    <w:pPr>
      <w:spacing w:after="240"/>
      <w:ind w:left="1440" w:right="475"/>
      <w:jc w:val="both"/>
    </w:pPr>
  </w:style>
  <w:style w:type="paragraph" w:styleId="BodyText2">
    <w:name w:val="Body Text 2"/>
    <w:basedOn w:val="Normal"/>
    <w:semiHidden/>
    <w:rsid w:val="00C318B2"/>
    <w:pPr>
      <w:spacing w:after="120" w:line="480" w:lineRule="auto"/>
    </w:pPr>
  </w:style>
  <w:style w:type="paragraph" w:styleId="BodyText3">
    <w:name w:val="Body Text 3"/>
    <w:basedOn w:val="Normal"/>
    <w:semiHidden/>
    <w:rsid w:val="00C318B2"/>
    <w:pPr>
      <w:spacing w:after="120"/>
    </w:pPr>
    <w:rPr>
      <w:sz w:val="16"/>
      <w:szCs w:val="16"/>
    </w:rPr>
  </w:style>
  <w:style w:type="paragraph" w:styleId="BodyTextFirstIndent">
    <w:name w:val="Body Text First Indent"/>
    <w:basedOn w:val="BodyText"/>
    <w:semiHidden/>
    <w:rsid w:val="00C318B2"/>
    <w:pPr>
      <w:spacing w:after="120"/>
      <w:ind w:firstLine="210"/>
      <w:jc w:val="left"/>
    </w:pPr>
    <w:rPr>
      <w:szCs w:val="24"/>
    </w:rPr>
  </w:style>
  <w:style w:type="paragraph" w:styleId="BodyTextIndent">
    <w:name w:val="Body Text Indent"/>
    <w:basedOn w:val="Normal"/>
    <w:semiHidden/>
    <w:rsid w:val="00C318B2"/>
    <w:pPr>
      <w:spacing w:after="120"/>
      <w:ind w:left="360"/>
    </w:pPr>
  </w:style>
  <w:style w:type="paragraph" w:styleId="BodyTextFirstIndent2">
    <w:name w:val="Body Text First Indent 2"/>
    <w:basedOn w:val="BodyTextIndent"/>
    <w:semiHidden/>
    <w:rsid w:val="00C318B2"/>
    <w:pPr>
      <w:ind w:firstLine="210"/>
    </w:pPr>
  </w:style>
  <w:style w:type="paragraph" w:styleId="BodyTextIndent2">
    <w:name w:val="Body Text Indent 2"/>
    <w:basedOn w:val="Normal"/>
    <w:semiHidden/>
    <w:rsid w:val="00C318B2"/>
    <w:pPr>
      <w:spacing w:after="120" w:line="480" w:lineRule="auto"/>
      <w:ind w:left="360"/>
    </w:pPr>
  </w:style>
  <w:style w:type="paragraph" w:styleId="BodyTextIndent3">
    <w:name w:val="Body Text Indent 3"/>
    <w:basedOn w:val="Normal"/>
    <w:semiHidden/>
    <w:rsid w:val="00C318B2"/>
    <w:pPr>
      <w:spacing w:after="120"/>
      <w:ind w:left="360"/>
    </w:pPr>
    <w:rPr>
      <w:sz w:val="16"/>
      <w:szCs w:val="16"/>
    </w:rPr>
  </w:style>
  <w:style w:type="paragraph" w:styleId="Closing">
    <w:name w:val="Closing"/>
    <w:basedOn w:val="Normal"/>
    <w:semiHidden/>
    <w:rsid w:val="00C318B2"/>
    <w:pPr>
      <w:ind w:left="4320"/>
    </w:pPr>
  </w:style>
  <w:style w:type="paragraph" w:styleId="Date">
    <w:name w:val="Date"/>
    <w:basedOn w:val="Normal"/>
    <w:next w:val="Normal"/>
    <w:semiHidden/>
    <w:rsid w:val="00C318B2"/>
  </w:style>
  <w:style w:type="paragraph" w:styleId="E-mailSignature">
    <w:name w:val="E-mail Signature"/>
    <w:basedOn w:val="Normal"/>
    <w:semiHidden/>
    <w:rsid w:val="00C318B2"/>
  </w:style>
  <w:style w:type="character" w:styleId="Emphasis">
    <w:name w:val="Emphasis"/>
    <w:basedOn w:val="DefaultParagraphFont"/>
    <w:qFormat/>
    <w:rsid w:val="00C318B2"/>
    <w:rPr>
      <w:i/>
      <w:iCs/>
    </w:rPr>
  </w:style>
  <w:style w:type="paragraph" w:styleId="EnvelopeAddress">
    <w:name w:val="envelope address"/>
    <w:basedOn w:val="Normal"/>
    <w:semiHidden/>
    <w:rsid w:val="00C318B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318B2"/>
    <w:rPr>
      <w:rFonts w:ascii="Arial" w:hAnsi="Arial" w:cs="Arial"/>
      <w:sz w:val="20"/>
      <w:szCs w:val="20"/>
    </w:rPr>
  </w:style>
  <w:style w:type="character" w:styleId="FollowedHyperlink">
    <w:name w:val="FollowedHyperlink"/>
    <w:basedOn w:val="DefaultParagraphFont"/>
    <w:semiHidden/>
    <w:rsid w:val="00C318B2"/>
    <w:rPr>
      <w:color w:val="800080"/>
      <w:u w:val="single"/>
    </w:rPr>
  </w:style>
  <w:style w:type="character" w:styleId="HTMLAcronym">
    <w:name w:val="HTML Acronym"/>
    <w:basedOn w:val="DefaultParagraphFont"/>
    <w:semiHidden/>
    <w:rsid w:val="00C318B2"/>
  </w:style>
  <w:style w:type="paragraph" w:styleId="HTMLAddress">
    <w:name w:val="HTML Address"/>
    <w:basedOn w:val="Normal"/>
    <w:semiHidden/>
    <w:rsid w:val="00C318B2"/>
    <w:rPr>
      <w:i/>
      <w:iCs/>
    </w:rPr>
  </w:style>
  <w:style w:type="character" w:styleId="HTMLCite">
    <w:name w:val="HTML Cite"/>
    <w:basedOn w:val="DefaultParagraphFont"/>
    <w:semiHidden/>
    <w:rsid w:val="00C318B2"/>
    <w:rPr>
      <w:i/>
      <w:iCs/>
    </w:rPr>
  </w:style>
  <w:style w:type="character" w:styleId="HTMLCode">
    <w:name w:val="HTML Code"/>
    <w:basedOn w:val="DefaultParagraphFont"/>
    <w:semiHidden/>
    <w:rsid w:val="00C318B2"/>
    <w:rPr>
      <w:rFonts w:ascii="Courier New" w:hAnsi="Courier New" w:cs="Courier New"/>
      <w:sz w:val="20"/>
      <w:szCs w:val="20"/>
    </w:rPr>
  </w:style>
  <w:style w:type="character" w:styleId="HTMLDefinition">
    <w:name w:val="HTML Definition"/>
    <w:basedOn w:val="DefaultParagraphFont"/>
    <w:semiHidden/>
    <w:rsid w:val="00C318B2"/>
    <w:rPr>
      <w:i/>
      <w:iCs/>
    </w:rPr>
  </w:style>
  <w:style w:type="character" w:styleId="HTMLKeyboard">
    <w:name w:val="HTML Keyboard"/>
    <w:basedOn w:val="DefaultParagraphFont"/>
    <w:semiHidden/>
    <w:rsid w:val="00C318B2"/>
    <w:rPr>
      <w:rFonts w:ascii="Courier New" w:hAnsi="Courier New" w:cs="Courier New"/>
      <w:sz w:val="20"/>
      <w:szCs w:val="20"/>
    </w:rPr>
  </w:style>
  <w:style w:type="paragraph" w:styleId="HTMLPreformatted">
    <w:name w:val="HTML Preformatted"/>
    <w:basedOn w:val="Normal"/>
    <w:semiHidden/>
    <w:rsid w:val="00C318B2"/>
    <w:rPr>
      <w:rFonts w:ascii="Courier New" w:hAnsi="Courier New" w:cs="Courier New"/>
      <w:sz w:val="20"/>
      <w:szCs w:val="20"/>
    </w:rPr>
  </w:style>
  <w:style w:type="character" w:styleId="HTMLSample">
    <w:name w:val="HTML Sample"/>
    <w:basedOn w:val="DefaultParagraphFont"/>
    <w:semiHidden/>
    <w:rsid w:val="00C318B2"/>
    <w:rPr>
      <w:rFonts w:ascii="Courier New" w:hAnsi="Courier New" w:cs="Courier New"/>
    </w:rPr>
  </w:style>
  <w:style w:type="character" w:styleId="HTMLTypewriter">
    <w:name w:val="HTML Typewriter"/>
    <w:basedOn w:val="DefaultParagraphFont"/>
    <w:semiHidden/>
    <w:rsid w:val="00C318B2"/>
    <w:rPr>
      <w:rFonts w:ascii="Courier New" w:hAnsi="Courier New" w:cs="Courier New"/>
      <w:sz w:val="20"/>
      <w:szCs w:val="20"/>
    </w:rPr>
  </w:style>
  <w:style w:type="character" w:styleId="HTMLVariable">
    <w:name w:val="HTML Variable"/>
    <w:basedOn w:val="DefaultParagraphFont"/>
    <w:semiHidden/>
    <w:rsid w:val="00C318B2"/>
    <w:rPr>
      <w:i/>
      <w:iCs/>
    </w:rPr>
  </w:style>
  <w:style w:type="character" w:styleId="Hyperlink">
    <w:name w:val="Hyperlink"/>
    <w:basedOn w:val="DefaultParagraphFont"/>
    <w:semiHidden/>
    <w:rsid w:val="00C318B2"/>
    <w:rPr>
      <w:color w:val="0000FF"/>
      <w:u w:val="single"/>
    </w:rPr>
  </w:style>
  <w:style w:type="character" w:styleId="LineNumber">
    <w:name w:val="line number"/>
    <w:basedOn w:val="DefaultParagraphFont"/>
    <w:semiHidden/>
    <w:rsid w:val="00C318B2"/>
  </w:style>
  <w:style w:type="paragraph" w:styleId="List">
    <w:name w:val="List"/>
    <w:basedOn w:val="Normal"/>
    <w:semiHidden/>
    <w:rsid w:val="00C318B2"/>
    <w:pPr>
      <w:ind w:left="360" w:hanging="360"/>
    </w:pPr>
  </w:style>
  <w:style w:type="paragraph" w:styleId="List2">
    <w:name w:val="List 2"/>
    <w:basedOn w:val="Normal"/>
    <w:semiHidden/>
    <w:rsid w:val="00C318B2"/>
    <w:pPr>
      <w:ind w:left="720" w:hanging="360"/>
    </w:pPr>
  </w:style>
  <w:style w:type="paragraph" w:styleId="List3">
    <w:name w:val="List 3"/>
    <w:basedOn w:val="Normal"/>
    <w:semiHidden/>
    <w:rsid w:val="00C318B2"/>
    <w:pPr>
      <w:ind w:left="1080" w:hanging="360"/>
    </w:pPr>
  </w:style>
  <w:style w:type="paragraph" w:styleId="List4">
    <w:name w:val="List 4"/>
    <w:basedOn w:val="Normal"/>
    <w:semiHidden/>
    <w:rsid w:val="00C318B2"/>
    <w:pPr>
      <w:ind w:left="1440" w:hanging="360"/>
    </w:pPr>
  </w:style>
  <w:style w:type="paragraph" w:styleId="List5">
    <w:name w:val="List 5"/>
    <w:basedOn w:val="Normal"/>
    <w:semiHidden/>
    <w:rsid w:val="00C318B2"/>
    <w:pPr>
      <w:ind w:left="1800" w:hanging="360"/>
    </w:pPr>
  </w:style>
  <w:style w:type="paragraph" w:styleId="ListBullet">
    <w:name w:val="List Bullet"/>
    <w:basedOn w:val="Normal"/>
    <w:semiHidden/>
    <w:rsid w:val="00C318B2"/>
    <w:pPr>
      <w:numPr>
        <w:numId w:val="4"/>
      </w:numPr>
    </w:pPr>
  </w:style>
  <w:style w:type="paragraph" w:styleId="ListBullet2">
    <w:name w:val="List Bullet 2"/>
    <w:basedOn w:val="Normal"/>
    <w:semiHidden/>
    <w:rsid w:val="00C318B2"/>
    <w:pPr>
      <w:numPr>
        <w:numId w:val="5"/>
      </w:numPr>
    </w:pPr>
  </w:style>
  <w:style w:type="paragraph" w:styleId="ListBullet3">
    <w:name w:val="List Bullet 3"/>
    <w:basedOn w:val="Normal"/>
    <w:semiHidden/>
    <w:rsid w:val="00C318B2"/>
    <w:pPr>
      <w:numPr>
        <w:numId w:val="6"/>
      </w:numPr>
    </w:pPr>
  </w:style>
  <w:style w:type="paragraph" w:styleId="ListBullet4">
    <w:name w:val="List Bullet 4"/>
    <w:basedOn w:val="Normal"/>
    <w:semiHidden/>
    <w:rsid w:val="00C318B2"/>
    <w:pPr>
      <w:numPr>
        <w:numId w:val="7"/>
      </w:numPr>
    </w:pPr>
  </w:style>
  <w:style w:type="paragraph" w:styleId="ListBullet5">
    <w:name w:val="List Bullet 5"/>
    <w:basedOn w:val="Normal"/>
    <w:semiHidden/>
    <w:rsid w:val="00C318B2"/>
    <w:pPr>
      <w:numPr>
        <w:numId w:val="8"/>
      </w:numPr>
    </w:pPr>
  </w:style>
  <w:style w:type="paragraph" w:styleId="ListContinue">
    <w:name w:val="List Continue"/>
    <w:basedOn w:val="Normal"/>
    <w:semiHidden/>
    <w:rsid w:val="00C318B2"/>
    <w:pPr>
      <w:spacing w:after="120"/>
      <w:ind w:left="360"/>
    </w:pPr>
  </w:style>
  <w:style w:type="paragraph" w:styleId="ListContinue2">
    <w:name w:val="List Continue 2"/>
    <w:basedOn w:val="Normal"/>
    <w:semiHidden/>
    <w:rsid w:val="00C318B2"/>
    <w:pPr>
      <w:spacing w:after="120"/>
      <w:ind w:left="720"/>
    </w:pPr>
  </w:style>
  <w:style w:type="paragraph" w:styleId="ListContinue3">
    <w:name w:val="List Continue 3"/>
    <w:basedOn w:val="Normal"/>
    <w:semiHidden/>
    <w:rsid w:val="00C318B2"/>
    <w:pPr>
      <w:spacing w:after="120"/>
      <w:ind w:left="1080"/>
    </w:pPr>
  </w:style>
  <w:style w:type="paragraph" w:styleId="ListContinue4">
    <w:name w:val="List Continue 4"/>
    <w:basedOn w:val="Normal"/>
    <w:semiHidden/>
    <w:rsid w:val="00C318B2"/>
    <w:pPr>
      <w:spacing w:after="120"/>
      <w:ind w:left="1440"/>
    </w:pPr>
  </w:style>
  <w:style w:type="paragraph" w:styleId="ListContinue5">
    <w:name w:val="List Continue 5"/>
    <w:basedOn w:val="Normal"/>
    <w:semiHidden/>
    <w:rsid w:val="00C318B2"/>
    <w:pPr>
      <w:spacing w:after="120"/>
      <w:ind w:left="1800"/>
    </w:pPr>
  </w:style>
  <w:style w:type="paragraph" w:styleId="ListNumber">
    <w:name w:val="List Number"/>
    <w:basedOn w:val="Normal"/>
    <w:semiHidden/>
    <w:rsid w:val="00C318B2"/>
    <w:pPr>
      <w:numPr>
        <w:numId w:val="9"/>
      </w:numPr>
    </w:pPr>
  </w:style>
  <w:style w:type="paragraph" w:styleId="ListNumber2">
    <w:name w:val="List Number 2"/>
    <w:basedOn w:val="Normal"/>
    <w:semiHidden/>
    <w:rsid w:val="00C318B2"/>
    <w:pPr>
      <w:numPr>
        <w:numId w:val="10"/>
      </w:numPr>
    </w:pPr>
  </w:style>
  <w:style w:type="paragraph" w:styleId="ListNumber3">
    <w:name w:val="List Number 3"/>
    <w:basedOn w:val="Normal"/>
    <w:semiHidden/>
    <w:rsid w:val="00C318B2"/>
    <w:pPr>
      <w:numPr>
        <w:numId w:val="11"/>
      </w:numPr>
    </w:pPr>
  </w:style>
  <w:style w:type="paragraph" w:styleId="ListNumber4">
    <w:name w:val="List Number 4"/>
    <w:basedOn w:val="Normal"/>
    <w:semiHidden/>
    <w:rsid w:val="00C318B2"/>
    <w:pPr>
      <w:numPr>
        <w:numId w:val="12"/>
      </w:numPr>
    </w:pPr>
  </w:style>
  <w:style w:type="paragraph" w:styleId="ListNumber5">
    <w:name w:val="List Number 5"/>
    <w:basedOn w:val="Normal"/>
    <w:semiHidden/>
    <w:rsid w:val="00C318B2"/>
    <w:pPr>
      <w:numPr>
        <w:numId w:val="13"/>
      </w:numPr>
    </w:pPr>
  </w:style>
  <w:style w:type="paragraph" w:styleId="MessageHeader">
    <w:name w:val="Message Header"/>
    <w:basedOn w:val="Normal"/>
    <w:semiHidden/>
    <w:rsid w:val="00C318B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318B2"/>
  </w:style>
  <w:style w:type="paragraph" w:styleId="NormalIndent">
    <w:name w:val="Normal Indent"/>
    <w:basedOn w:val="Normal"/>
    <w:semiHidden/>
    <w:rsid w:val="00C318B2"/>
    <w:pPr>
      <w:spacing w:after="120"/>
      <w:ind w:left="2160" w:right="864" w:hanging="720"/>
    </w:pPr>
  </w:style>
  <w:style w:type="paragraph" w:styleId="NoteHeading">
    <w:name w:val="Note Heading"/>
    <w:basedOn w:val="Normal"/>
    <w:next w:val="Normal"/>
    <w:semiHidden/>
    <w:rsid w:val="00C318B2"/>
  </w:style>
  <w:style w:type="paragraph" w:styleId="PlainText">
    <w:name w:val="Plain Text"/>
    <w:basedOn w:val="Normal"/>
    <w:semiHidden/>
    <w:rsid w:val="00C318B2"/>
    <w:rPr>
      <w:rFonts w:ascii="Courier New" w:hAnsi="Courier New" w:cs="Courier New"/>
      <w:sz w:val="20"/>
      <w:szCs w:val="20"/>
    </w:rPr>
  </w:style>
  <w:style w:type="paragraph" w:styleId="Salutation">
    <w:name w:val="Salutation"/>
    <w:basedOn w:val="Normal"/>
    <w:next w:val="Normal"/>
    <w:semiHidden/>
    <w:rsid w:val="00C318B2"/>
  </w:style>
  <w:style w:type="paragraph" w:styleId="Signature">
    <w:name w:val="Signature"/>
    <w:basedOn w:val="Normal"/>
    <w:semiHidden/>
    <w:rsid w:val="00C318B2"/>
    <w:pPr>
      <w:ind w:left="4320"/>
    </w:pPr>
  </w:style>
  <w:style w:type="character" w:styleId="Strong">
    <w:name w:val="Strong"/>
    <w:basedOn w:val="DefaultParagraphFont"/>
    <w:qFormat/>
    <w:rsid w:val="00C318B2"/>
    <w:rPr>
      <w:b/>
      <w:bCs/>
    </w:rPr>
  </w:style>
  <w:style w:type="character" w:customStyle="1" w:styleId="FooterChar">
    <w:name w:val="Footer Char"/>
    <w:basedOn w:val="DefaultParagraphFont"/>
    <w:link w:val="Footer"/>
    <w:semiHidden/>
    <w:rsid w:val="00D65D6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Template>
  <TotalTime>3</TotalTime>
  <Pages>2</Pages>
  <Words>606</Words>
  <Characters>2258</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Vietnamese</vt:lpstr>
    </vt:vector>
  </TitlesOfParts>
  <Company>Esquire Innovations Inc.</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Vietnamese</dc:title>
  <dc:subject/>
  <dc:creator>Rescribe</dc:creator>
  <cp:keywords/>
  <dc:description>Esquire Innovations, Inc. © 2004</dc:description>
  <cp:lastModifiedBy>tjg</cp:lastModifiedBy>
  <cp:revision>5</cp:revision>
  <cp:lastPrinted>2009-04-14T18:05:00Z</cp:lastPrinted>
  <dcterms:created xsi:type="dcterms:W3CDTF">2009-12-11T22:51:00Z</dcterms:created>
  <dcterms:modified xsi:type="dcterms:W3CDTF">2010-01-20T18:18:00Z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V4\EP4</vt:lpwstr>
  </property>
</Properties>
</file>