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CBC170" w14:textId="77777777" w:rsidR="00CF0C33" w:rsidRPr="00025551" w:rsidRDefault="00CE45C5" w:rsidP="00FB68F7">
      <w:pPr>
        <w:pStyle w:val="Title"/>
        <w:jc w:val="center"/>
        <w:rPr>
          <w:rFonts w:asciiTheme="minorHAnsi" w:hAnsiTheme="minorHAnsi"/>
          <w:sz w:val="52"/>
          <w:szCs w:val="52"/>
        </w:rPr>
      </w:pPr>
      <w:r w:rsidRPr="00025551">
        <w:rPr>
          <w:rFonts w:asciiTheme="minorHAnsi" w:hAnsiTheme="minorHAnsi"/>
          <w:sz w:val="52"/>
          <w:szCs w:val="52"/>
        </w:rPr>
        <w:t>Guidelines for Addressing</w:t>
      </w:r>
      <w:r w:rsidR="000550FF" w:rsidRPr="00025551">
        <w:rPr>
          <w:rFonts w:asciiTheme="minorHAnsi" w:hAnsiTheme="minorHAnsi"/>
          <w:sz w:val="52"/>
          <w:szCs w:val="52"/>
        </w:rPr>
        <w:t xml:space="preserve"> </w:t>
      </w:r>
      <w:r w:rsidRPr="00025551">
        <w:rPr>
          <w:rFonts w:asciiTheme="minorHAnsi" w:hAnsiTheme="minorHAnsi"/>
          <w:sz w:val="52"/>
          <w:szCs w:val="52"/>
        </w:rPr>
        <w:t xml:space="preserve">a </w:t>
      </w:r>
      <w:r w:rsidR="00DC3F6D" w:rsidRPr="00025551">
        <w:rPr>
          <w:rFonts w:asciiTheme="minorHAnsi" w:hAnsiTheme="minorHAnsi"/>
          <w:sz w:val="52"/>
          <w:szCs w:val="52"/>
        </w:rPr>
        <w:t xml:space="preserve">Potential Workplace </w:t>
      </w:r>
      <w:r w:rsidR="000550FF" w:rsidRPr="00025551">
        <w:rPr>
          <w:rFonts w:asciiTheme="minorHAnsi" w:hAnsiTheme="minorHAnsi"/>
          <w:sz w:val="52"/>
          <w:szCs w:val="52"/>
        </w:rPr>
        <w:t>E</w:t>
      </w:r>
      <w:r w:rsidR="00CF0C33" w:rsidRPr="00025551">
        <w:rPr>
          <w:rFonts w:asciiTheme="minorHAnsi" w:hAnsiTheme="minorHAnsi"/>
          <w:sz w:val="52"/>
          <w:szCs w:val="52"/>
        </w:rPr>
        <w:t>xpo</w:t>
      </w:r>
      <w:r w:rsidR="000550FF" w:rsidRPr="00025551">
        <w:rPr>
          <w:rFonts w:asciiTheme="minorHAnsi" w:hAnsiTheme="minorHAnsi"/>
          <w:sz w:val="52"/>
          <w:szCs w:val="52"/>
        </w:rPr>
        <w:t>sure</w:t>
      </w:r>
      <w:r w:rsidRPr="00025551">
        <w:rPr>
          <w:rFonts w:asciiTheme="minorHAnsi" w:hAnsiTheme="minorHAnsi"/>
          <w:sz w:val="52"/>
          <w:szCs w:val="52"/>
        </w:rPr>
        <w:t xml:space="preserve"> to COVID-19</w:t>
      </w:r>
    </w:p>
    <w:sdt>
      <w:sdtPr>
        <w:rPr>
          <w:rFonts w:asciiTheme="minorHAnsi" w:eastAsiaTheme="minorEastAsia" w:hAnsiTheme="minorHAnsi" w:cstheme="minorBidi"/>
          <w:caps w:val="0"/>
          <w:sz w:val="22"/>
          <w:szCs w:val="22"/>
        </w:rPr>
        <w:id w:val="-61175698"/>
        <w:docPartObj>
          <w:docPartGallery w:val="Table of Contents"/>
          <w:docPartUnique/>
        </w:docPartObj>
      </w:sdtPr>
      <w:sdtEndPr>
        <w:rPr>
          <w:b/>
          <w:bCs/>
          <w:noProof/>
        </w:rPr>
      </w:sdtEndPr>
      <w:sdtContent>
        <w:p w14:paraId="19C8DE2D" w14:textId="77777777" w:rsidR="00025551" w:rsidRDefault="00025551" w:rsidP="003744AB">
          <w:pPr>
            <w:pStyle w:val="TOCHeading"/>
            <w:spacing w:before="0"/>
            <w:jc w:val="both"/>
          </w:pPr>
          <w:r>
            <w:t>Contents</w:t>
          </w:r>
        </w:p>
        <w:p w14:paraId="4A001AD2" w14:textId="77777777" w:rsidR="00641CDA" w:rsidRDefault="00025551">
          <w:pPr>
            <w:pStyle w:val="TOC1"/>
            <w:rPr>
              <w:noProof/>
            </w:rPr>
          </w:pPr>
          <w:r>
            <w:fldChar w:fldCharType="begin"/>
          </w:r>
          <w:r>
            <w:instrText xml:space="preserve"> TOC \o "1-3" \h \z \u </w:instrText>
          </w:r>
          <w:r>
            <w:fldChar w:fldCharType="separate"/>
          </w:r>
          <w:hyperlink w:anchor="_Toc46489595" w:history="1">
            <w:r w:rsidR="00641CDA" w:rsidRPr="00BF47E7">
              <w:rPr>
                <w:rStyle w:val="Hyperlink"/>
                <w:b/>
                <w:bCs/>
                <w:noProof/>
              </w:rPr>
              <w:t>1.</w:t>
            </w:r>
            <w:r w:rsidR="00641CDA">
              <w:rPr>
                <w:noProof/>
              </w:rPr>
              <w:tab/>
            </w:r>
            <w:r w:rsidR="00641CDA" w:rsidRPr="00BF47E7">
              <w:rPr>
                <w:rStyle w:val="Hyperlink"/>
                <w:b/>
                <w:bCs/>
                <w:noProof/>
              </w:rPr>
              <w:t>EMPLOYEE</w:t>
            </w:r>
            <w:r w:rsidR="00641CDA">
              <w:rPr>
                <w:noProof/>
                <w:webHidden/>
              </w:rPr>
              <w:tab/>
            </w:r>
            <w:r w:rsidR="00641CDA">
              <w:rPr>
                <w:noProof/>
                <w:webHidden/>
              </w:rPr>
              <w:fldChar w:fldCharType="begin"/>
            </w:r>
            <w:r w:rsidR="00641CDA">
              <w:rPr>
                <w:noProof/>
                <w:webHidden/>
              </w:rPr>
              <w:instrText xml:space="preserve"> PAGEREF _Toc46489595 \h </w:instrText>
            </w:r>
            <w:r w:rsidR="00641CDA">
              <w:rPr>
                <w:noProof/>
                <w:webHidden/>
              </w:rPr>
            </w:r>
            <w:r w:rsidR="00641CDA">
              <w:rPr>
                <w:noProof/>
                <w:webHidden/>
              </w:rPr>
              <w:fldChar w:fldCharType="separate"/>
            </w:r>
            <w:r w:rsidR="00641CDA">
              <w:rPr>
                <w:noProof/>
                <w:webHidden/>
              </w:rPr>
              <w:t>2</w:t>
            </w:r>
            <w:r w:rsidR="00641CDA">
              <w:rPr>
                <w:noProof/>
                <w:webHidden/>
              </w:rPr>
              <w:fldChar w:fldCharType="end"/>
            </w:r>
          </w:hyperlink>
        </w:p>
        <w:p w14:paraId="0111C628" w14:textId="77777777" w:rsidR="00641CDA" w:rsidRDefault="00A87648">
          <w:pPr>
            <w:pStyle w:val="TOC1"/>
            <w:rPr>
              <w:noProof/>
            </w:rPr>
          </w:pPr>
          <w:hyperlink w:anchor="_Toc46489596" w:history="1">
            <w:r w:rsidR="00641CDA" w:rsidRPr="00BF47E7">
              <w:rPr>
                <w:rStyle w:val="Hyperlink"/>
                <w:b/>
                <w:noProof/>
              </w:rPr>
              <w:t>2. MANAGER/SUPERVISOR</w:t>
            </w:r>
            <w:r w:rsidR="00641CDA">
              <w:rPr>
                <w:noProof/>
                <w:webHidden/>
              </w:rPr>
              <w:tab/>
            </w:r>
            <w:r w:rsidR="00641CDA">
              <w:rPr>
                <w:noProof/>
                <w:webHidden/>
              </w:rPr>
              <w:fldChar w:fldCharType="begin"/>
            </w:r>
            <w:r w:rsidR="00641CDA">
              <w:rPr>
                <w:noProof/>
                <w:webHidden/>
              </w:rPr>
              <w:instrText xml:space="preserve"> PAGEREF _Toc46489596 \h </w:instrText>
            </w:r>
            <w:r w:rsidR="00641CDA">
              <w:rPr>
                <w:noProof/>
                <w:webHidden/>
              </w:rPr>
            </w:r>
            <w:r w:rsidR="00641CDA">
              <w:rPr>
                <w:noProof/>
                <w:webHidden/>
              </w:rPr>
              <w:fldChar w:fldCharType="separate"/>
            </w:r>
            <w:r w:rsidR="00641CDA">
              <w:rPr>
                <w:noProof/>
                <w:webHidden/>
              </w:rPr>
              <w:t>3</w:t>
            </w:r>
            <w:r w:rsidR="00641CDA">
              <w:rPr>
                <w:noProof/>
                <w:webHidden/>
              </w:rPr>
              <w:fldChar w:fldCharType="end"/>
            </w:r>
          </w:hyperlink>
        </w:p>
        <w:p w14:paraId="21EB942C" w14:textId="77777777" w:rsidR="00641CDA" w:rsidRDefault="00A87648">
          <w:pPr>
            <w:pStyle w:val="TOC2"/>
            <w:tabs>
              <w:tab w:val="right" w:leader="dot" w:pos="10790"/>
            </w:tabs>
            <w:rPr>
              <w:noProof/>
            </w:rPr>
          </w:pPr>
          <w:hyperlink w:anchor="_Toc46489597" w:history="1">
            <w:r w:rsidR="00641CDA" w:rsidRPr="00BF47E7">
              <w:rPr>
                <w:rStyle w:val="Hyperlink"/>
                <w:rFonts w:ascii="Calibri" w:eastAsia="Times New Roman" w:hAnsi="Calibri" w:cs="Calibri"/>
                <w:b/>
                <w:bCs/>
                <w:noProof/>
              </w:rPr>
              <w:t>REPORT</w:t>
            </w:r>
            <w:r w:rsidR="00641CDA" w:rsidRPr="00BF47E7">
              <w:rPr>
                <w:rStyle w:val="Hyperlink"/>
                <w:rFonts w:ascii="Calibri" w:eastAsia="Times New Roman" w:hAnsi="Calibri" w:cs="Calibri"/>
                <w:noProof/>
              </w:rPr>
              <w:t xml:space="preserve">:  </w:t>
            </w:r>
            <w:r w:rsidR="00641CDA" w:rsidRPr="00BF47E7">
              <w:rPr>
                <w:rStyle w:val="Hyperlink"/>
                <w:rFonts w:eastAsia="Times New Roman" w:cstheme="minorHAnsi"/>
                <w:noProof/>
              </w:rPr>
              <w:t xml:space="preserve">EMPLOYEE REPORTS </w:t>
            </w:r>
            <w:r w:rsidR="00641CDA" w:rsidRPr="00BF47E7">
              <w:rPr>
                <w:rStyle w:val="Hyperlink"/>
                <w:rFonts w:cstheme="minorHAnsi"/>
                <w:noProof/>
              </w:rPr>
              <w:t>SYMPTOM(S) CONSISTENT WITH COVID-19</w:t>
            </w:r>
            <w:r w:rsidR="00641CDA">
              <w:rPr>
                <w:noProof/>
                <w:webHidden/>
              </w:rPr>
              <w:tab/>
            </w:r>
            <w:r w:rsidR="00641CDA">
              <w:rPr>
                <w:noProof/>
                <w:webHidden/>
              </w:rPr>
              <w:fldChar w:fldCharType="begin"/>
            </w:r>
            <w:r w:rsidR="00641CDA">
              <w:rPr>
                <w:noProof/>
                <w:webHidden/>
              </w:rPr>
              <w:instrText xml:space="preserve"> PAGEREF _Toc46489597 \h </w:instrText>
            </w:r>
            <w:r w:rsidR="00641CDA">
              <w:rPr>
                <w:noProof/>
                <w:webHidden/>
              </w:rPr>
            </w:r>
            <w:r w:rsidR="00641CDA">
              <w:rPr>
                <w:noProof/>
                <w:webHidden/>
              </w:rPr>
              <w:fldChar w:fldCharType="separate"/>
            </w:r>
            <w:r w:rsidR="00641CDA">
              <w:rPr>
                <w:noProof/>
                <w:webHidden/>
              </w:rPr>
              <w:t>3</w:t>
            </w:r>
            <w:r w:rsidR="00641CDA">
              <w:rPr>
                <w:noProof/>
                <w:webHidden/>
              </w:rPr>
              <w:fldChar w:fldCharType="end"/>
            </w:r>
          </w:hyperlink>
        </w:p>
        <w:p w14:paraId="65A012D5" w14:textId="77777777" w:rsidR="00641CDA" w:rsidRDefault="00A87648">
          <w:pPr>
            <w:pStyle w:val="TOC2"/>
            <w:tabs>
              <w:tab w:val="right" w:leader="dot" w:pos="10790"/>
            </w:tabs>
            <w:rPr>
              <w:noProof/>
            </w:rPr>
          </w:pPr>
          <w:hyperlink w:anchor="_Toc46489598" w:history="1">
            <w:r w:rsidR="00641CDA" w:rsidRPr="00BF47E7">
              <w:rPr>
                <w:rStyle w:val="Hyperlink"/>
                <w:rFonts w:cstheme="minorHAnsi"/>
                <w:b/>
                <w:noProof/>
              </w:rPr>
              <w:t>REPORT</w:t>
            </w:r>
            <w:r w:rsidR="00641CDA" w:rsidRPr="00BF47E7">
              <w:rPr>
                <w:rStyle w:val="Hyperlink"/>
                <w:b/>
                <w:noProof/>
              </w:rPr>
              <w:t xml:space="preserve">:  </w:t>
            </w:r>
            <w:r w:rsidR="00641CDA" w:rsidRPr="00BF47E7">
              <w:rPr>
                <w:rStyle w:val="Hyperlink"/>
                <w:rFonts w:cstheme="minorHAnsi"/>
                <w:noProof/>
              </w:rPr>
              <w:t>EMPLOYEE BECOMES SICK DURING THE WORK DAY</w:t>
            </w:r>
            <w:r w:rsidR="00641CDA">
              <w:rPr>
                <w:noProof/>
                <w:webHidden/>
              </w:rPr>
              <w:tab/>
            </w:r>
            <w:r w:rsidR="00641CDA">
              <w:rPr>
                <w:noProof/>
                <w:webHidden/>
              </w:rPr>
              <w:fldChar w:fldCharType="begin"/>
            </w:r>
            <w:r w:rsidR="00641CDA">
              <w:rPr>
                <w:noProof/>
                <w:webHidden/>
              </w:rPr>
              <w:instrText xml:space="preserve"> PAGEREF _Toc46489598 \h </w:instrText>
            </w:r>
            <w:r w:rsidR="00641CDA">
              <w:rPr>
                <w:noProof/>
                <w:webHidden/>
              </w:rPr>
            </w:r>
            <w:r w:rsidR="00641CDA">
              <w:rPr>
                <w:noProof/>
                <w:webHidden/>
              </w:rPr>
              <w:fldChar w:fldCharType="separate"/>
            </w:r>
            <w:r w:rsidR="00641CDA">
              <w:rPr>
                <w:noProof/>
                <w:webHidden/>
              </w:rPr>
              <w:t>3</w:t>
            </w:r>
            <w:r w:rsidR="00641CDA">
              <w:rPr>
                <w:noProof/>
                <w:webHidden/>
              </w:rPr>
              <w:fldChar w:fldCharType="end"/>
            </w:r>
          </w:hyperlink>
        </w:p>
        <w:p w14:paraId="48FF5938" w14:textId="77777777" w:rsidR="00641CDA" w:rsidRDefault="00A87648">
          <w:pPr>
            <w:pStyle w:val="TOC2"/>
            <w:tabs>
              <w:tab w:val="right" w:leader="dot" w:pos="10790"/>
            </w:tabs>
            <w:rPr>
              <w:noProof/>
            </w:rPr>
          </w:pPr>
          <w:hyperlink w:anchor="_Toc46489599" w:history="1">
            <w:r w:rsidR="00641CDA" w:rsidRPr="00BF47E7">
              <w:rPr>
                <w:rStyle w:val="Hyperlink"/>
                <w:b/>
                <w:bCs/>
                <w:noProof/>
              </w:rPr>
              <w:t>REPORT</w:t>
            </w:r>
            <w:r w:rsidR="00641CDA" w:rsidRPr="00BF47E7">
              <w:rPr>
                <w:rStyle w:val="Hyperlink"/>
                <w:noProof/>
              </w:rPr>
              <w:t xml:space="preserve">:  </w:t>
            </w:r>
            <w:r w:rsidR="00641CDA" w:rsidRPr="00BF47E7">
              <w:rPr>
                <w:rStyle w:val="Hyperlink"/>
                <w:rFonts w:cstheme="minorHAnsi"/>
                <w:noProof/>
              </w:rPr>
              <w:t>EMPLOYEE REPORTS POSSIBLE EXPOSURE TO COVID-19 CASE</w:t>
            </w:r>
            <w:r w:rsidR="00641CDA">
              <w:rPr>
                <w:noProof/>
                <w:webHidden/>
              </w:rPr>
              <w:tab/>
            </w:r>
            <w:r w:rsidR="00641CDA">
              <w:rPr>
                <w:noProof/>
                <w:webHidden/>
              </w:rPr>
              <w:fldChar w:fldCharType="begin"/>
            </w:r>
            <w:r w:rsidR="00641CDA">
              <w:rPr>
                <w:noProof/>
                <w:webHidden/>
              </w:rPr>
              <w:instrText xml:space="preserve"> PAGEREF _Toc46489599 \h </w:instrText>
            </w:r>
            <w:r w:rsidR="00641CDA">
              <w:rPr>
                <w:noProof/>
                <w:webHidden/>
              </w:rPr>
            </w:r>
            <w:r w:rsidR="00641CDA">
              <w:rPr>
                <w:noProof/>
                <w:webHidden/>
              </w:rPr>
              <w:fldChar w:fldCharType="separate"/>
            </w:r>
            <w:r w:rsidR="00641CDA">
              <w:rPr>
                <w:noProof/>
                <w:webHidden/>
              </w:rPr>
              <w:t>3</w:t>
            </w:r>
            <w:r w:rsidR="00641CDA">
              <w:rPr>
                <w:noProof/>
                <w:webHidden/>
              </w:rPr>
              <w:fldChar w:fldCharType="end"/>
            </w:r>
          </w:hyperlink>
        </w:p>
        <w:p w14:paraId="070EA7CB" w14:textId="77777777" w:rsidR="00641CDA" w:rsidRDefault="00A87648">
          <w:pPr>
            <w:pStyle w:val="TOC2"/>
            <w:tabs>
              <w:tab w:val="right" w:leader="dot" w:pos="10790"/>
            </w:tabs>
            <w:rPr>
              <w:noProof/>
            </w:rPr>
          </w:pPr>
          <w:hyperlink w:anchor="_Toc46489600" w:history="1">
            <w:r w:rsidR="00641CDA" w:rsidRPr="00BF47E7">
              <w:rPr>
                <w:rStyle w:val="Hyperlink"/>
                <w:b/>
                <w:bCs/>
                <w:noProof/>
              </w:rPr>
              <w:t>REPORT</w:t>
            </w:r>
            <w:r w:rsidR="00641CDA" w:rsidRPr="00BF47E7">
              <w:rPr>
                <w:rStyle w:val="Hyperlink"/>
                <w:noProof/>
              </w:rPr>
              <w:t xml:space="preserve">:  </w:t>
            </w:r>
            <w:r w:rsidR="00641CDA" w:rsidRPr="00BF47E7">
              <w:rPr>
                <w:rStyle w:val="Hyperlink"/>
                <w:rFonts w:cstheme="minorHAnsi"/>
                <w:noProof/>
              </w:rPr>
              <w:t>EMPLOYEE REPORTS MEDICAL DIAGNOSIS OF COVID-19 WITHOUT CONFIRMED TEST</w:t>
            </w:r>
            <w:r w:rsidR="00641CDA">
              <w:rPr>
                <w:noProof/>
                <w:webHidden/>
              </w:rPr>
              <w:tab/>
            </w:r>
            <w:r w:rsidR="00641CDA">
              <w:rPr>
                <w:noProof/>
                <w:webHidden/>
              </w:rPr>
              <w:fldChar w:fldCharType="begin"/>
            </w:r>
            <w:r w:rsidR="00641CDA">
              <w:rPr>
                <w:noProof/>
                <w:webHidden/>
              </w:rPr>
              <w:instrText xml:space="preserve"> PAGEREF _Toc46489600 \h </w:instrText>
            </w:r>
            <w:r w:rsidR="00641CDA">
              <w:rPr>
                <w:noProof/>
                <w:webHidden/>
              </w:rPr>
            </w:r>
            <w:r w:rsidR="00641CDA">
              <w:rPr>
                <w:noProof/>
                <w:webHidden/>
              </w:rPr>
              <w:fldChar w:fldCharType="separate"/>
            </w:r>
            <w:r w:rsidR="00641CDA">
              <w:rPr>
                <w:noProof/>
                <w:webHidden/>
              </w:rPr>
              <w:t>3</w:t>
            </w:r>
            <w:r w:rsidR="00641CDA">
              <w:rPr>
                <w:noProof/>
                <w:webHidden/>
              </w:rPr>
              <w:fldChar w:fldCharType="end"/>
            </w:r>
          </w:hyperlink>
        </w:p>
        <w:p w14:paraId="5847C02E" w14:textId="77777777" w:rsidR="00641CDA" w:rsidRDefault="00A87648">
          <w:pPr>
            <w:pStyle w:val="TOC2"/>
            <w:tabs>
              <w:tab w:val="right" w:leader="dot" w:pos="10790"/>
            </w:tabs>
            <w:rPr>
              <w:noProof/>
            </w:rPr>
          </w:pPr>
          <w:hyperlink w:anchor="_Toc46489601" w:history="1">
            <w:r w:rsidR="00641CDA" w:rsidRPr="00BF47E7">
              <w:rPr>
                <w:rStyle w:val="Hyperlink"/>
                <w:b/>
                <w:bCs/>
                <w:noProof/>
              </w:rPr>
              <w:t>REPORT</w:t>
            </w:r>
            <w:r w:rsidR="00641CDA" w:rsidRPr="00BF47E7">
              <w:rPr>
                <w:rStyle w:val="Hyperlink"/>
                <w:noProof/>
              </w:rPr>
              <w:t xml:space="preserve">:  </w:t>
            </w:r>
            <w:r w:rsidR="00641CDA" w:rsidRPr="00BF47E7">
              <w:rPr>
                <w:rStyle w:val="Hyperlink"/>
                <w:rFonts w:cstheme="minorHAnsi"/>
                <w:noProof/>
              </w:rPr>
              <w:t>EMPLOYEE GIVEN MEDICAL DIAGNOSIS OF COVID-19 WITH CONFIRMED TEST</w:t>
            </w:r>
            <w:r w:rsidR="00641CDA">
              <w:rPr>
                <w:noProof/>
                <w:webHidden/>
              </w:rPr>
              <w:tab/>
            </w:r>
            <w:r w:rsidR="00641CDA">
              <w:rPr>
                <w:noProof/>
                <w:webHidden/>
              </w:rPr>
              <w:fldChar w:fldCharType="begin"/>
            </w:r>
            <w:r w:rsidR="00641CDA">
              <w:rPr>
                <w:noProof/>
                <w:webHidden/>
              </w:rPr>
              <w:instrText xml:space="preserve"> PAGEREF _Toc46489601 \h </w:instrText>
            </w:r>
            <w:r w:rsidR="00641CDA">
              <w:rPr>
                <w:noProof/>
                <w:webHidden/>
              </w:rPr>
            </w:r>
            <w:r w:rsidR="00641CDA">
              <w:rPr>
                <w:noProof/>
                <w:webHidden/>
              </w:rPr>
              <w:fldChar w:fldCharType="separate"/>
            </w:r>
            <w:r w:rsidR="00641CDA">
              <w:rPr>
                <w:noProof/>
                <w:webHidden/>
              </w:rPr>
              <w:t>4</w:t>
            </w:r>
            <w:r w:rsidR="00641CDA">
              <w:rPr>
                <w:noProof/>
                <w:webHidden/>
              </w:rPr>
              <w:fldChar w:fldCharType="end"/>
            </w:r>
          </w:hyperlink>
        </w:p>
        <w:p w14:paraId="53A48FB5" w14:textId="77777777" w:rsidR="00641CDA" w:rsidRDefault="00A87648">
          <w:pPr>
            <w:pStyle w:val="TOC1"/>
            <w:rPr>
              <w:noProof/>
            </w:rPr>
          </w:pPr>
          <w:hyperlink w:anchor="_Toc46489602" w:history="1">
            <w:r w:rsidR="00641CDA" w:rsidRPr="00BF47E7">
              <w:rPr>
                <w:rStyle w:val="Hyperlink"/>
                <w:b/>
                <w:bCs/>
                <w:noProof/>
              </w:rPr>
              <w:t>3. COVID RESPONSE TEAM:</w:t>
            </w:r>
            <w:r w:rsidR="00641CDA">
              <w:rPr>
                <w:noProof/>
                <w:webHidden/>
              </w:rPr>
              <w:tab/>
            </w:r>
            <w:r w:rsidR="00641CDA">
              <w:rPr>
                <w:noProof/>
                <w:webHidden/>
              </w:rPr>
              <w:fldChar w:fldCharType="begin"/>
            </w:r>
            <w:r w:rsidR="00641CDA">
              <w:rPr>
                <w:noProof/>
                <w:webHidden/>
              </w:rPr>
              <w:instrText xml:space="preserve"> PAGEREF _Toc46489602 \h </w:instrText>
            </w:r>
            <w:r w:rsidR="00641CDA">
              <w:rPr>
                <w:noProof/>
                <w:webHidden/>
              </w:rPr>
            </w:r>
            <w:r w:rsidR="00641CDA">
              <w:rPr>
                <w:noProof/>
                <w:webHidden/>
              </w:rPr>
              <w:fldChar w:fldCharType="separate"/>
            </w:r>
            <w:r w:rsidR="00641CDA">
              <w:rPr>
                <w:noProof/>
                <w:webHidden/>
              </w:rPr>
              <w:t>5</w:t>
            </w:r>
            <w:r w:rsidR="00641CDA">
              <w:rPr>
                <w:noProof/>
                <w:webHidden/>
              </w:rPr>
              <w:fldChar w:fldCharType="end"/>
            </w:r>
          </w:hyperlink>
        </w:p>
        <w:p w14:paraId="6B29FB47" w14:textId="77777777" w:rsidR="00641CDA" w:rsidRDefault="00A87648">
          <w:pPr>
            <w:pStyle w:val="TOC2"/>
            <w:tabs>
              <w:tab w:val="right" w:leader="dot" w:pos="10790"/>
            </w:tabs>
            <w:rPr>
              <w:noProof/>
            </w:rPr>
          </w:pPr>
          <w:hyperlink w:anchor="_Toc46489603" w:history="1">
            <w:r w:rsidR="00641CDA" w:rsidRPr="00BF47E7">
              <w:rPr>
                <w:rStyle w:val="Hyperlink"/>
                <w:noProof/>
              </w:rPr>
              <w:t>OPERATIONS ACTIVITY:</w:t>
            </w:r>
            <w:r w:rsidR="00641CDA">
              <w:rPr>
                <w:noProof/>
                <w:webHidden/>
              </w:rPr>
              <w:tab/>
            </w:r>
            <w:r w:rsidR="00641CDA">
              <w:rPr>
                <w:noProof/>
                <w:webHidden/>
              </w:rPr>
              <w:fldChar w:fldCharType="begin"/>
            </w:r>
            <w:r w:rsidR="00641CDA">
              <w:rPr>
                <w:noProof/>
                <w:webHidden/>
              </w:rPr>
              <w:instrText xml:space="preserve"> PAGEREF _Toc46489603 \h </w:instrText>
            </w:r>
            <w:r w:rsidR="00641CDA">
              <w:rPr>
                <w:noProof/>
                <w:webHidden/>
              </w:rPr>
            </w:r>
            <w:r w:rsidR="00641CDA">
              <w:rPr>
                <w:noProof/>
                <w:webHidden/>
              </w:rPr>
              <w:fldChar w:fldCharType="separate"/>
            </w:r>
            <w:r w:rsidR="00641CDA">
              <w:rPr>
                <w:noProof/>
                <w:webHidden/>
              </w:rPr>
              <w:t>5</w:t>
            </w:r>
            <w:r w:rsidR="00641CDA">
              <w:rPr>
                <w:noProof/>
                <w:webHidden/>
              </w:rPr>
              <w:fldChar w:fldCharType="end"/>
            </w:r>
          </w:hyperlink>
        </w:p>
        <w:p w14:paraId="4499BB8B" w14:textId="77777777" w:rsidR="00641CDA" w:rsidRDefault="00A87648">
          <w:pPr>
            <w:pStyle w:val="TOC2"/>
            <w:tabs>
              <w:tab w:val="right" w:leader="dot" w:pos="10790"/>
            </w:tabs>
            <w:rPr>
              <w:noProof/>
            </w:rPr>
          </w:pPr>
          <w:hyperlink w:anchor="_Toc46489604" w:history="1">
            <w:r w:rsidR="00641CDA" w:rsidRPr="00BF47E7">
              <w:rPr>
                <w:rStyle w:val="Hyperlink"/>
                <w:noProof/>
              </w:rPr>
              <w:t>EMPLOYEE PROTECTIONS:</w:t>
            </w:r>
            <w:r w:rsidR="00641CDA">
              <w:rPr>
                <w:noProof/>
                <w:webHidden/>
              </w:rPr>
              <w:tab/>
            </w:r>
            <w:r w:rsidR="00641CDA">
              <w:rPr>
                <w:noProof/>
                <w:webHidden/>
              </w:rPr>
              <w:fldChar w:fldCharType="begin"/>
            </w:r>
            <w:r w:rsidR="00641CDA">
              <w:rPr>
                <w:noProof/>
                <w:webHidden/>
              </w:rPr>
              <w:instrText xml:space="preserve"> PAGEREF _Toc46489604 \h </w:instrText>
            </w:r>
            <w:r w:rsidR="00641CDA">
              <w:rPr>
                <w:noProof/>
                <w:webHidden/>
              </w:rPr>
            </w:r>
            <w:r w:rsidR="00641CDA">
              <w:rPr>
                <w:noProof/>
                <w:webHidden/>
              </w:rPr>
              <w:fldChar w:fldCharType="separate"/>
            </w:r>
            <w:r w:rsidR="00641CDA">
              <w:rPr>
                <w:noProof/>
                <w:webHidden/>
              </w:rPr>
              <w:t>5</w:t>
            </w:r>
            <w:r w:rsidR="00641CDA">
              <w:rPr>
                <w:noProof/>
                <w:webHidden/>
              </w:rPr>
              <w:fldChar w:fldCharType="end"/>
            </w:r>
          </w:hyperlink>
        </w:p>
        <w:p w14:paraId="58BC9AF0" w14:textId="77777777" w:rsidR="00641CDA" w:rsidRDefault="00A87648">
          <w:pPr>
            <w:pStyle w:val="TOC2"/>
            <w:tabs>
              <w:tab w:val="right" w:leader="dot" w:pos="10790"/>
            </w:tabs>
            <w:rPr>
              <w:noProof/>
            </w:rPr>
          </w:pPr>
          <w:hyperlink w:anchor="_Toc46489605" w:history="1">
            <w:r w:rsidR="00641CDA" w:rsidRPr="00BF47E7">
              <w:rPr>
                <w:rStyle w:val="Hyperlink"/>
                <w:noProof/>
              </w:rPr>
              <w:t>CONTACT TRACING:</w:t>
            </w:r>
            <w:r w:rsidR="00641CDA">
              <w:rPr>
                <w:noProof/>
                <w:webHidden/>
              </w:rPr>
              <w:tab/>
            </w:r>
            <w:r w:rsidR="00641CDA">
              <w:rPr>
                <w:noProof/>
                <w:webHidden/>
              </w:rPr>
              <w:fldChar w:fldCharType="begin"/>
            </w:r>
            <w:r w:rsidR="00641CDA">
              <w:rPr>
                <w:noProof/>
                <w:webHidden/>
              </w:rPr>
              <w:instrText xml:space="preserve"> PAGEREF _Toc46489605 \h </w:instrText>
            </w:r>
            <w:r w:rsidR="00641CDA">
              <w:rPr>
                <w:noProof/>
                <w:webHidden/>
              </w:rPr>
            </w:r>
            <w:r w:rsidR="00641CDA">
              <w:rPr>
                <w:noProof/>
                <w:webHidden/>
              </w:rPr>
              <w:fldChar w:fldCharType="separate"/>
            </w:r>
            <w:r w:rsidR="00641CDA">
              <w:rPr>
                <w:noProof/>
                <w:webHidden/>
              </w:rPr>
              <w:t>5</w:t>
            </w:r>
            <w:r w:rsidR="00641CDA">
              <w:rPr>
                <w:noProof/>
                <w:webHidden/>
              </w:rPr>
              <w:fldChar w:fldCharType="end"/>
            </w:r>
          </w:hyperlink>
        </w:p>
        <w:p w14:paraId="5690C20D" w14:textId="77777777" w:rsidR="00641CDA" w:rsidRDefault="00A87648">
          <w:pPr>
            <w:pStyle w:val="TOC2"/>
            <w:tabs>
              <w:tab w:val="right" w:leader="dot" w:pos="10790"/>
            </w:tabs>
            <w:rPr>
              <w:noProof/>
            </w:rPr>
          </w:pPr>
          <w:hyperlink w:anchor="_Toc46489606" w:history="1">
            <w:r w:rsidR="00641CDA" w:rsidRPr="00BF47E7">
              <w:rPr>
                <w:rStyle w:val="Hyperlink"/>
                <w:noProof/>
              </w:rPr>
              <w:t>RESOLUTION:</w:t>
            </w:r>
            <w:r w:rsidR="00641CDA">
              <w:rPr>
                <w:noProof/>
                <w:webHidden/>
              </w:rPr>
              <w:tab/>
            </w:r>
            <w:r w:rsidR="00641CDA">
              <w:rPr>
                <w:noProof/>
                <w:webHidden/>
              </w:rPr>
              <w:fldChar w:fldCharType="begin"/>
            </w:r>
            <w:r w:rsidR="00641CDA">
              <w:rPr>
                <w:noProof/>
                <w:webHidden/>
              </w:rPr>
              <w:instrText xml:space="preserve"> PAGEREF _Toc46489606 \h </w:instrText>
            </w:r>
            <w:r w:rsidR="00641CDA">
              <w:rPr>
                <w:noProof/>
                <w:webHidden/>
              </w:rPr>
            </w:r>
            <w:r w:rsidR="00641CDA">
              <w:rPr>
                <w:noProof/>
                <w:webHidden/>
              </w:rPr>
              <w:fldChar w:fldCharType="separate"/>
            </w:r>
            <w:r w:rsidR="00641CDA">
              <w:rPr>
                <w:noProof/>
                <w:webHidden/>
              </w:rPr>
              <w:t>5</w:t>
            </w:r>
            <w:r w:rsidR="00641CDA">
              <w:rPr>
                <w:noProof/>
                <w:webHidden/>
              </w:rPr>
              <w:fldChar w:fldCharType="end"/>
            </w:r>
          </w:hyperlink>
        </w:p>
        <w:p w14:paraId="0A7156E6" w14:textId="77777777" w:rsidR="00641CDA" w:rsidRDefault="00A87648">
          <w:pPr>
            <w:pStyle w:val="TOC1"/>
            <w:rPr>
              <w:noProof/>
            </w:rPr>
          </w:pPr>
          <w:hyperlink w:anchor="_Toc46489607" w:history="1">
            <w:r w:rsidR="00641CDA" w:rsidRPr="00BF47E7">
              <w:rPr>
                <w:rStyle w:val="Hyperlink"/>
                <w:b/>
                <w:bCs/>
                <w:noProof/>
              </w:rPr>
              <w:t>4. WORKERS’ COMPENSATION:</w:t>
            </w:r>
            <w:r w:rsidR="00641CDA">
              <w:rPr>
                <w:noProof/>
                <w:webHidden/>
              </w:rPr>
              <w:tab/>
            </w:r>
            <w:r w:rsidR="00641CDA">
              <w:rPr>
                <w:noProof/>
                <w:webHidden/>
              </w:rPr>
              <w:fldChar w:fldCharType="begin"/>
            </w:r>
            <w:r w:rsidR="00641CDA">
              <w:rPr>
                <w:noProof/>
                <w:webHidden/>
              </w:rPr>
              <w:instrText xml:space="preserve"> PAGEREF _Toc46489607 \h </w:instrText>
            </w:r>
            <w:r w:rsidR="00641CDA">
              <w:rPr>
                <w:noProof/>
                <w:webHidden/>
              </w:rPr>
            </w:r>
            <w:r w:rsidR="00641CDA">
              <w:rPr>
                <w:noProof/>
                <w:webHidden/>
              </w:rPr>
              <w:fldChar w:fldCharType="separate"/>
            </w:r>
            <w:r w:rsidR="00641CDA">
              <w:rPr>
                <w:noProof/>
                <w:webHidden/>
              </w:rPr>
              <w:t>6</w:t>
            </w:r>
            <w:r w:rsidR="00641CDA">
              <w:rPr>
                <w:noProof/>
                <w:webHidden/>
              </w:rPr>
              <w:fldChar w:fldCharType="end"/>
            </w:r>
          </w:hyperlink>
        </w:p>
        <w:p w14:paraId="391F77CB" w14:textId="77777777" w:rsidR="00641CDA" w:rsidRDefault="00A87648">
          <w:pPr>
            <w:pStyle w:val="TOC1"/>
            <w:rPr>
              <w:noProof/>
            </w:rPr>
          </w:pPr>
          <w:hyperlink w:anchor="_Toc46489608" w:history="1">
            <w:r w:rsidR="00641CDA" w:rsidRPr="00BF47E7">
              <w:rPr>
                <w:rStyle w:val="Hyperlink"/>
                <w:b/>
                <w:bCs/>
                <w:noProof/>
              </w:rPr>
              <w:t>5. FACILTIES/OFFICE OPERATIONS</w:t>
            </w:r>
            <w:r w:rsidR="00641CDA">
              <w:rPr>
                <w:noProof/>
                <w:webHidden/>
              </w:rPr>
              <w:tab/>
            </w:r>
            <w:r w:rsidR="00641CDA">
              <w:rPr>
                <w:noProof/>
                <w:webHidden/>
              </w:rPr>
              <w:fldChar w:fldCharType="begin"/>
            </w:r>
            <w:r w:rsidR="00641CDA">
              <w:rPr>
                <w:noProof/>
                <w:webHidden/>
              </w:rPr>
              <w:instrText xml:space="preserve"> PAGEREF _Toc46489608 \h </w:instrText>
            </w:r>
            <w:r w:rsidR="00641CDA">
              <w:rPr>
                <w:noProof/>
                <w:webHidden/>
              </w:rPr>
            </w:r>
            <w:r w:rsidR="00641CDA">
              <w:rPr>
                <w:noProof/>
                <w:webHidden/>
              </w:rPr>
              <w:fldChar w:fldCharType="separate"/>
            </w:r>
            <w:r w:rsidR="00641CDA">
              <w:rPr>
                <w:noProof/>
                <w:webHidden/>
              </w:rPr>
              <w:t>7</w:t>
            </w:r>
            <w:r w:rsidR="00641CDA">
              <w:rPr>
                <w:noProof/>
                <w:webHidden/>
              </w:rPr>
              <w:fldChar w:fldCharType="end"/>
            </w:r>
          </w:hyperlink>
        </w:p>
        <w:p w14:paraId="0743701B" w14:textId="77777777" w:rsidR="00641CDA" w:rsidRDefault="00A87648">
          <w:pPr>
            <w:pStyle w:val="TOC2"/>
            <w:tabs>
              <w:tab w:val="right" w:leader="dot" w:pos="10790"/>
            </w:tabs>
            <w:rPr>
              <w:noProof/>
            </w:rPr>
          </w:pPr>
          <w:hyperlink w:anchor="_Toc46489609" w:history="1">
            <w:r w:rsidR="00641CDA" w:rsidRPr="00BF47E7">
              <w:rPr>
                <w:rStyle w:val="Hyperlink"/>
                <w:noProof/>
              </w:rPr>
              <w:t>CLEANING AND DISINFECTION PROTOCOLS:</w:t>
            </w:r>
            <w:r w:rsidR="00641CDA">
              <w:rPr>
                <w:noProof/>
                <w:webHidden/>
              </w:rPr>
              <w:tab/>
            </w:r>
            <w:r w:rsidR="00641CDA">
              <w:rPr>
                <w:noProof/>
                <w:webHidden/>
              </w:rPr>
              <w:fldChar w:fldCharType="begin"/>
            </w:r>
            <w:r w:rsidR="00641CDA">
              <w:rPr>
                <w:noProof/>
                <w:webHidden/>
              </w:rPr>
              <w:instrText xml:space="preserve"> PAGEREF _Toc46489609 \h </w:instrText>
            </w:r>
            <w:r w:rsidR="00641CDA">
              <w:rPr>
                <w:noProof/>
                <w:webHidden/>
              </w:rPr>
            </w:r>
            <w:r w:rsidR="00641CDA">
              <w:rPr>
                <w:noProof/>
                <w:webHidden/>
              </w:rPr>
              <w:fldChar w:fldCharType="separate"/>
            </w:r>
            <w:r w:rsidR="00641CDA">
              <w:rPr>
                <w:noProof/>
                <w:webHidden/>
              </w:rPr>
              <w:t>7</w:t>
            </w:r>
            <w:r w:rsidR="00641CDA">
              <w:rPr>
                <w:noProof/>
                <w:webHidden/>
              </w:rPr>
              <w:fldChar w:fldCharType="end"/>
            </w:r>
          </w:hyperlink>
        </w:p>
        <w:p w14:paraId="4130689E" w14:textId="77777777" w:rsidR="00641CDA" w:rsidRDefault="00A87648">
          <w:pPr>
            <w:pStyle w:val="TOC2"/>
            <w:tabs>
              <w:tab w:val="right" w:leader="dot" w:pos="10790"/>
            </w:tabs>
            <w:rPr>
              <w:noProof/>
            </w:rPr>
          </w:pPr>
          <w:hyperlink w:anchor="_Toc46489610" w:history="1">
            <w:r w:rsidR="00641CDA" w:rsidRPr="00BF47E7">
              <w:rPr>
                <w:rStyle w:val="Hyperlink"/>
                <w:noProof/>
              </w:rPr>
              <w:t>CDC RECOMMENDATIONS:</w:t>
            </w:r>
            <w:r w:rsidR="00641CDA">
              <w:rPr>
                <w:noProof/>
                <w:webHidden/>
              </w:rPr>
              <w:tab/>
            </w:r>
            <w:r w:rsidR="00641CDA">
              <w:rPr>
                <w:noProof/>
                <w:webHidden/>
              </w:rPr>
              <w:fldChar w:fldCharType="begin"/>
            </w:r>
            <w:r w:rsidR="00641CDA">
              <w:rPr>
                <w:noProof/>
                <w:webHidden/>
              </w:rPr>
              <w:instrText xml:space="preserve"> PAGEREF _Toc46489610 \h </w:instrText>
            </w:r>
            <w:r w:rsidR="00641CDA">
              <w:rPr>
                <w:noProof/>
                <w:webHidden/>
              </w:rPr>
            </w:r>
            <w:r w:rsidR="00641CDA">
              <w:rPr>
                <w:noProof/>
                <w:webHidden/>
              </w:rPr>
              <w:fldChar w:fldCharType="separate"/>
            </w:r>
            <w:r w:rsidR="00641CDA">
              <w:rPr>
                <w:noProof/>
                <w:webHidden/>
              </w:rPr>
              <w:t>7</w:t>
            </w:r>
            <w:r w:rsidR="00641CDA">
              <w:rPr>
                <w:noProof/>
                <w:webHidden/>
              </w:rPr>
              <w:fldChar w:fldCharType="end"/>
            </w:r>
          </w:hyperlink>
        </w:p>
        <w:p w14:paraId="792A40B3" w14:textId="77777777" w:rsidR="00641CDA" w:rsidRDefault="00A87648">
          <w:pPr>
            <w:pStyle w:val="TOC1"/>
            <w:rPr>
              <w:noProof/>
            </w:rPr>
          </w:pPr>
          <w:hyperlink w:anchor="_Toc46489611" w:history="1">
            <w:r w:rsidR="00641CDA" w:rsidRPr="00BF47E7">
              <w:rPr>
                <w:rStyle w:val="Hyperlink"/>
                <w:b/>
                <w:bCs/>
                <w:noProof/>
              </w:rPr>
              <w:t>6. RETURN TO WORK</w:t>
            </w:r>
            <w:r w:rsidR="00641CDA">
              <w:rPr>
                <w:noProof/>
                <w:webHidden/>
              </w:rPr>
              <w:tab/>
            </w:r>
            <w:r w:rsidR="00641CDA">
              <w:rPr>
                <w:noProof/>
                <w:webHidden/>
              </w:rPr>
              <w:fldChar w:fldCharType="begin"/>
            </w:r>
            <w:r w:rsidR="00641CDA">
              <w:rPr>
                <w:noProof/>
                <w:webHidden/>
              </w:rPr>
              <w:instrText xml:space="preserve"> PAGEREF _Toc46489611 \h </w:instrText>
            </w:r>
            <w:r w:rsidR="00641CDA">
              <w:rPr>
                <w:noProof/>
                <w:webHidden/>
              </w:rPr>
            </w:r>
            <w:r w:rsidR="00641CDA">
              <w:rPr>
                <w:noProof/>
                <w:webHidden/>
              </w:rPr>
              <w:fldChar w:fldCharType="separate"/>
            </w:r>
            <w:r w:rsidR="00641CDA">
              <w:rPr>
                <w:noProof/>
                <w:webHidden/>
              </w:rPr>
              <w:t>8</w:t>
            </w:r>
            <w:r w:rsidR="00641CDA">
              <w:rPr>
                <w:noProof/>
                <w:webHidden/>
              </w:rPr>
              <w:fldChar w:fldCharType="end"/>
            </w:r>
          </w:hyperlink>
        </w:p>
        <w:p w14:paraId="650101EB" w14:textId="77777777" w:rsidR="00641CDA" w:rsidRDefault="00A87648">
          <w:pPr>
            <w:pStyle w:val="TOC1"/>
            <w:rPr>
              <w:noProof/>
            </w:rPr>
          </w:pPr>
          <w:hyperlink w:anchor="_Toc46489612" w:history="1">
            <w:r w:rsidR="00641CDA" w:rsidRPr="00BF47E7">
              <w:rPr>
                <w:rStyle w:val="Hyperlink"/>
                <w:b/>
                <w:bCs/>
                <w:noProof/>
              </w:rPr>
              <w:t>7. QUARANTINE PERIOD &amp; RETURN TO WORK</w:t>
            </w:r>
            <w:r w:rsidR="00641CDA">
              <w:rPr>
                <w:noProof/>
                <w:webHidden/>
              </w:rPr>
              <w:tab/>
            </w:r>
            <w:r w:rsidR="00641CDA">
              <w:rPr>
                <w:noProof/>
                <w:webHidden/>
              </w:rPr>
              <w:fldChar w:fldCharType="begin"/>
            </w:r>
            <w:r w:rsidR="00641CDA">
              <w:rPr>
                <w:noProof/>
                <w:webHidden/>
              </w:rPr>
              <w:instrText xml:space="preserve"> PAGEREF _Toc46489612 \h </w:instrText>
            </w:r>
            <w:r w:rsidR="00641CDA">
              <w:rPr>
                <w:noProof/>
                <w:webHidden/>
              </w:rPr>
            </w:r>
            <w:r w:rsidR="00641CDA">
              <w:rPr>
                <w:noProof/>
                <w:webHidden/>
              </w:rPr>
              <w:fldChar w:fldCharType="separate"/>
            </w:r>
            <w:r w:rsidR="00641CDA">
              <w:rPr>
                <w:noProof/>
                <w:webHidden/>
              </w:rPr>
              <w:t>10</w:t>
            </w:r>
            <w:r w:rsidR="00641CDA">
              <w:rPr>
                <w:noProof/>
                <w:webHidden/>
              </w:rPr>
              <w:fldChar w:fldCharType="end"/>
            </w:r>
          </w:hyperlink>
        </w:p>
        <w:p w14:paraId="72B38DFA" w14:textId="77777777" w:rsidR="00641CDA" w:rsidRDefault="00A87648">
          <w:pPr>
            <w:pStyle w:val="TOC1"/>
            <w:rPr>
              <w:noProof/>
            </w:rPr>
          </w:pPr>
          <w:hyperlink w:anchor="_Toc46489613" w:history="1">
            <w:r w:rsidR="00641CDA" w:rsidRPr="00BF47E7">
              <w:rPr>
                <w:rStyle w:val="Hyperlink"/>
                <w:b/>
                <w:noProof/>
              </w:rPr>
              <w:t>APPENDICES:</w:t>
            </w:r>
            <w:r w:rsidR="00641CDA">
              <w:rPr>
                <w:noProof/>
                <w:webHidden/>
              </w:rPr>
              <w:tab/>
            </w:r>
            <w:r w:rsidR="00641CDA">
              <w:rPr>
                <w:noProof/>
                <w:webHidden/>
              </w:rPr>
              <w:fldChar w:fldCharType="begin"/>
            </w:r>
            <w:r w:rsidR="00641CDA">
              <w:rPr>
                <w:noProof/>
                <w:webHidden/>
              </w:rPr>
              <w:instrText xml:space="preserve"> PAGEREF _Toc46489613 \h </w:instrText>
            </w:r>
            <w:r w:rsidR="00641CDA">
              <w:rPr>
                <w:noProof/>
                <w:webHidden/>
              </w:rPr>
            </w:r>
            <w:r w:rsidR="00641CDA">
              <w:rPr>
                <w:noProof/>
                <w:webHidden/>
              </w:rPr>
              <w:fldChar w:fldCharType="separate"/>
            </w:r>
            <w:r w:rsidR="00641CDA">
              <w:rPr>
                <w:noProof/>
                <w:webHidden/>
              </w:rPr>
              <w:t>13</w:t>
            </w:r>
            <w:r w:rsidR="00641CDA">
              <w:rPr>
                <w:noProof/>
                <w:webHidden/>
              </w:rPr>
              <w:fldChar w:fldCharType="end"/>
            </w:r>
          </w:hyperlink>
        </w:p>
        <w:p w14:paraId="6D5AA874" w14:textId="77777777" w:rsidR="00641CDA" w:rsidRDefault="00A87648">
          <w:pPr>
            <w:pStyle w:val="TOC2"/>
            <w:tabs>
              <w:tab w:val="right" w:leader="dot" w:pos="10790"/>
            </w:tabs>
            <w:rPr>
              <w:noProof/>
            </w:rPr>
          </w:pPr>
          <w:hyperlink w:anchor="_Toc46489614" w:history="1">
            <w:r w:rsidR="00641CDA" w:rsidRPr="00BF47E7">
              <w:rPr>
                <w:rStyle w:val="Hyperlink"/>
                <w:b/>
                <w:noProof/>
              </w:rPr>
              <w:t>APPENDIX A: CDC GENERAL GUIDANCE FOR POSSIBLE EXPOSURE</w:t>
            </w:r>
            <w:r w:rsidR="00641CDA">
              <w:rPr>
                <w:noProof/>
                <w:webHidden/>
              </w:rPr>
              <w:tab/>
            </w:r>
            <w:r w:rsidR="00641CDA">
              <w:rPr>
                <w:noProof/>
                <w:webHidden/>
              </w:rPr>
              <w:fldChar w:fldCharType="begin"/>
            </w:r>
            <w:r w:rsidR="00641CDA">
              <w:rPr>
                <w:noProof/>
                <w:webHidden/>
              </w:rPr>
              <w:instrText xml:space="preserve"> PAGEREF _Toc46489614 \h </w:instrText>
            </w:r>
            <w:r w:rsidR="00641CDA">
              <w:rPr>
                <w:noProof/>
                <w:webHidden/>
              </w:rPr>
            </w:r>
            <w:r w:rsidR="00641CDA">
              <w:rPr>
                <w:noProof/>
                <w:webHidden/>
              </w:rPr>
              <w:fldChar w:fldCharType="separate"/>
            </w:r>
            <w:r w:rsidR="00641CDA">
              <w:rPr>
                <w:noProof/>
                <w:webHidden/>
              </w:rPr>
              <w:t>14</w:t>
            </w:r>
            <w:r w:rsidR="00641CDA">
              <w:rPr>
                <w:noProof/>
                <w:webHidden/>
              </w:rPr>
              <w:fldChar w:fldCharType="end"/>
            </w:r>
          </w:hyperlink>
        </w:p>
        <w:p w14:paraId="49FD5510" w14:textId="77777777" w:rsidR="00641CDA" w:rsidRDefault="00A87648">
          <w:pPr>
            <w:pStyle w:val="TOC2"/>
            <w:tabs>
              <w:tab w:val="right" w:leader="dot" w:pos="10790"/>
            </w:tabs>
            <w:rPr>
              <w:noProof/>
            </w:rPr>
          </w:pPr>
          <w:hyperlink w:anchor="_Toc46489615" w:history="1">
            <w:r w:rsidR="00641CDA" w:rsidRPr="00BF47E7">
              <w:rPr>
                <w:rStyle w:val="Hyperlink"/>
                <w:b/>
                <w:noProof/>
              </w:rPr>
              <w:t>APPENDIX B:  GLOSSARY</w:t>
            </w:r>
            <w:r w:rsidR="00641CDA">
              <w:rPr>
                <w:noProof/>
                <w:webHidden/>
              </w:rPr>
              <w:tab/>
            </w:r>
            <w:r w:rsidR="00641CDA">
              <w:rPr>
                <w:noProof/>
                <w:webHidden/>
              </w:rPr>
              <w:fldChar w:fldCharType="begin"/>
            </w:r>
            <w:r w:rsidR="00641CDA">
              <w:rPr>
                <w:noProof/>
                <w:webHidden/>
              </w:rPr>
              <w:instrText xml:space="preserve"> PAGEREF _Toc46489615 \h </w:instrText>
            </w:r>
            <w:r w:rsidR="00641CDA">
              <w:rPr>
                <w:noProof/>
                <w:webHidden/>
              </w:rPr>
            </w:r>
            <w:r w:rsidR="00641CDA">
              <w:rPr>
                <w:noProof/>
                <w:webHidden/>
              </w:rPr>
              <w:fldChar w:fldCharType="separate"/>
            </w:r>
            <w:r w:rsidR="00641CDA">
              <w:rPr>
                <w:noProof/>
                <w:webHidden/>
              </w:rPr>
              <w:t>16</w:t>
            </w:r>
            <w:r w:rsidR="00641CDA">
              <w:rPr>
                <w:noProof/>
                <w:webHidden/>
              </w:rPr>
              <w:fldChar w:fldCharType="end"/>
            </w:r>
          </w:hyperlink>
        </w:p>
        <w:p w14:paraId="16B52872" w14:textId="77777777" w:rsidR="00641CDA" w:rsidRDefault="00A87648">
          <w:pPr>
            <w:pStyle w:val="TOC2"/>
            <w:tabs>
              <w:tab w:val="right" w:leader="dot" w:pos="10790"/>
            </w:tabs>
            <w:rPr>
              <w:noProof/>
            </w:rPr>
          </w:pPr>
          <w:hyperlink w:anchor="_Toc46489616" w:history="1">
            <w:r w:rsidR="00641CDA" w:rsidRPr="00BF47E7">
              <w:rPr>
                <w:rStyle w:val="Hyperlink"/>
                <w:b/>
                <w:noProof/>
              </w:rPr>
              <w:t>APPENDIX C:  EMPLOYEE RIGHTS FOR PAID SICK LEAVE UNDER FFCRA</w:t>
            </w:r>
            <w:r w:rsidR="00641CDA">
              <w:rPr>
                <w:noProof/>
                <w:webHidden/>
              </w:rPr>
              <w:tab/>
            </w:r>
            <w:r w:rsidR="00641CDA">
              <w:rPr>
                <w:noProof/>
                <w:webHidden/>
              </w:rPr>
              <w:fldChar w:fldCharType="begin"/>
            </w:r>
            <w:r w:rsidR="00641CDA">
              <w:rPr>
                <w:noProof/>
                <w:webHidden/>
              </w:rPr>
              <w:instrText xml:space="preserve"> PAGEREF _Toc46489616 \h </w:instrText>
            </w:r>
            <w:r w:rsidR="00641CDA">
              <w:rPr>
                <w:noProof/>
                <w:webHidden/>
              </w:rPr>
            </w:r>
            <w:r w:rsidR="00641CDA">
              <w:rPr>
                <w:noProof/>
                <w:webHidden/>
              </w:rPr>
              <w:fldChar w:fldCharType="separate"/>
            </w:r>
            <w:r w:rsidR="00641CDA">
              <w:rPr>
                <w:noProof/>
                <w:webHidden/>
              </w:rPr>
              <w:t>17</w:t>
            </w:r>
            <w:r w:rsidR="00641CDA">
              <w:rPr>
                <w:noProof/>
                <w:webHidden/>
              </w:rPr>
              <w:fldChar w:fldCharType="end"/>
            </w:r>
          </w:hyperlink>
        </w:p>
        <w:p w14:paraId="3EDD6AE4" w14:textId="77777777" w:rsidR="00641CDA" w:rsidRDefault="00A87648">
          <w:pPr>
            <w:pStyle w:val="TOC3"/>
            <w:rPr>
              <w:noProof/>
            </w:rPr>
          </w:pPr>
          <w:hyperlink w:anchor="_Toc46489617" w:history="1">
            <w:r w:rsidR="00641CDA" w:rsidRPr="00BF47E7">
              <w:rPr>
                <w:rStyle w:val="Hyperlink"/>
                <w:b/>
                <w:noProof/>
              </w:rPr>
              <w:t>APPENDIX D:  BENEFITS FOR WORKERS IMPACTED BY COVID-19</w:t>
            </w:r>
            <w:r w:rsidR="00641CDA">
              <w:rPr>
                <w:noProof/>
                <w:webHidden/>
              </w:rPr>
              <w:tab/>
            </w:r>
            <w:r w:rsidR="00641CDA">
              <w:rPr>
                <w:noProof/>
                <w:webHidden/>
              </w:rPr>
              <w:fldChar w:fldCharType="begin"/>
            </w:r>
            <w:r w:rsidR="00641CDA">
              <w:rPr>
                <w:noProof/>
                <w:webHidden/>
              </w:rPr>
              <w:instrText xml:space="preserve"> PAGEREF _Toc46489617 \h </w:instrText>
            </w:r>
            <w:r w:rsidR="00641CDA">
              <w:rPr>
                <w:noProof/>
                <w:webHidden/>
              </w:rPr>
            </w:r>
            <w:r w:rsidR="00641CDA">
              <w:rPr>
                <w:noProof/>
                <w:webHidden/>
              </w:rPr>
              <w:fldChar w:fldCharType="separate"/>
            </w:r>
            <w:r w:rsidR="00641CDA">
              <w:rPr>
                <w:noProof/>
                <w:webHidden/>
              </w:rPr>
              <w:t>18</w:t>
            </w:r>
            <w:r w:rsidR="00641CDA">
              <w:rPr>
                <w:noProof/>
                <w:webHidden/>
              </w:rPr>
              <w:fldChar w:fldCharType="end"/>
            </w:r>
          </w:hyperlink>
        </w:p>
        <w:p w14:paraId="4F5A7FA0" w14:textId="77777777" w:rsidR="00641CDA" w:rsidRDefault="00A87648">
          <w:pPr>
            <w:pStyle w:val="TOC3"/>
            <w:rPr>
              <w:noProof/>
            </w:rPr>
          </w:pPr>
          <w:hyperlink w:anchor="_Toc46489618" w:history="1">
            <w:r w:rsidR="00641CDA" w:rsidRPr="00BF47E7">
              <w:rPr>
                <w:rStyle w:val="Hyperlink"/>
                <w:b/>
                <w:noProof/>
              </w:rPr>
              <w:t>APPENDIX E:  SYMPTOM SCREENING CHECKLIST</w:t>
            </w:r>
            <w:r w:rsidR="00641CDA">
              <w:rPr>
                <w:noProof/>
                <w:webHidden/>
              </w:rPr>
              <w:tab/>
            </w:r>
            <w:r w:rsidR="00641CDA">
              <w:rPr>
                <w:noProof/>
                <w:webHidden/>
              </w:rPr>
              <w:fldChar w:fldCharType="begin"/>
            </w:r>
            <w:r w:rsidR="00641CDA">
              <w:rPr>
                <w:noProof/>
                <w:webHidden/>
              </w:rPr>
              <w:instrText xml:space="preserve"> PAGEREF _Toc46489618 \h </w:instrText>
            </w:r>
            <w:r w:rsidR="00641CDA">
              <w:rPr>
                <w:noProof/>
                <w:webHidden/>
              </w:rPr>
            </w:r>
            <w:r w:rsidR="00641CDA">
              <w:rPr>
                <w:noProof/>
                <w:webHidden/>
              </w:rPr>
              <w:fldChar w:fldCharType="separate"/>
            </w:r>
            <w:r w:rsidR="00641CDA">
              <w:rPr>
                <w:noProof/>
                <w:webHidden/>
              </w:rPr>
              <w:t>21</w:t>
            </w:r>
            <w:r w:rsidR="00641CDA">
              <w:rPr>
                <w:noProof/>
                <w:webHidden/>
              </w:rPr>
              <w:fldChar w:fldCharType="end"/>
            </w:r>
          </w:hyperlink>
        </w:p>
        <w:p w14:paraId="5DDEEBF3" w14:textId="77777777" w:rsidR="00AA0D98" w:rsidRPr="00025551" w:rsidRDefault="00025551" w:rsidP="00FB68F7">
          <w:pPr>
            <w:jc w:val="both"/>
          </w:pPr>
          <w:r>
            <w:rPr>
              <w:b/>
              <w:bCs/>
              <w:noProof/>
            </w:rPr>
            <w:fldChar w:fldCharType="end"/>
          </w:r>
        </w:p>
      </w:sdtContent>
    </w:sdt>
    <w:p w14:paraId="4C0EA66A" w14:textId="77777777" w:rsidR="00FD4661" w:rsidRPr="000A0CB0" w:rsidRDefault="00C455CB" w:rsidP="00FB68F7">
      <w:pPr>
        <w:jc w:val="both"/>
        <w:rPr>
          <w:rStyle w:val="Strong"/>
          <w:b w:val="0"/>
          <w:bCs w:val="0"/>
          <w:sz w:val="28"/>
          <w:szCs w:val="28"/>
        </w:rPr>
      </w:pPr>
      <w:bookmarkStart w:id="0" w:name="_Toc42115728"/>
      <w:r>
        <w:rPr>
          <w:rStyle w:val="Heading1Char"/>
        </w:rPr>
        <w:br w:type="page"/>
      </w:r>
      <w:bookmarkEnd w:id="0"/>
    </w:p>
    <w:p w14:paraId="691301E1" w14:textId="77777777" w:rsidR="002D0BF9" w:rsidRPr="002D0BF9" w:rsidRDefault="00BA457A" w:rsidP="00466482">
      <w:pPr>
        <w:pStyle w:val="Heading1"/>
        <w:numPr>
          <w:ilvl w:val="0"/>
          <w:numId w:val="15"/>
        </w:numPr>
        <w:jc w:val="both"/>
        <w:rPr>
          <w:rFonts w:asciiTheme="minorHAnsi" w:hAnsiTheme="minorHAnsi"/>
          <w:b/>
          <w:bCs/>
        </w:rPr>
      </w:pPr>
      <w:bookmarkStart w:id="1" w:name="_Toc46489595"/>
      <w:r w:rsidRPr="00053CDB">
        <w:rPr>
          <w:rFonts w:asciiTheme="minorHAnsi" w:hAnsiTheme="minorHAnsi"/>
          <w:b/>
          <w:bCs/>
          <w:caps w:val="0"/>
        </w:rPr>
        <w:lastRenderedPageBreak/>
        <w:t>EMPLOYEE</w:t>
      </w:r>
      <w:bookmarkEnd w:id="1"/>
      <w:r w:rsidRPr="00053CDB">
        <w:rPr>
          <w:rFonts w:asciiTheme="minorHAnsi" w:hAnsiTheme="minorHAnsi"/>
          <w:b/>
          <w:bCs/>
          <w:caps w:val="0"/>
        </w:rPr>
        <w:t xml:space="preserve"> </w:t>
      </w:r>
    </w:p>
    <w:p w14:paraId="193BF89F" w14:textId="77777777" w:rsidR="002D0BF9" w:rsidRDefault="002D0BF9" w:rsidP="002D0BF9">
      <w:pPr>
        <w:spacing w:after="0"/>
        <w:rPr>
          <w:sz w:val="28"/>
        </w:rPr>
      </w:pPr>
      <w:r>
        <w:rPr>
          <w:sz w:val="28"/>
        </w:rPr>
        <w:t>RESPONSIBILITY</w:t>
      </w:r>
    </w:p>
    <w:p w14:paraId="2CBDA41C" w14:textId="77777777" w:rsidR="002D0BF9" w:rsidRDefault="002D0BF9" w:rsidP="00DB50A9">
      <w:pPr>
        <w:pStyle w:val="ListParagraph"/>
        <w:numPr>
          <w:ilvl w:val="0"/>
          <w:numId w:val="33"/>
        </w:numPr>
        <w:spacing w:after="100" w:afterAutospacing="1"/>
        <w:jc w:val="both"/>
        <w:rPr>
          <w:rFonts w:cstheme="minorHAnsi"/>
          <w:color w:val="212529"/>
          <w:sz w:val="23"/>
          <w:szCs w:val="23"/>
        </w:rPr>
      </w:pPr>
      <w:r w:rsidRPr="00733863">
        <w:rPr>
          <w:rFonts w:cstheme="minorHAnsi"/>
          <w:color w:val="212529"/>
          <w:sz w:val="23"/>
          <w:szCs w:val="23"/>
        </w:rPr>
        <w:t>Self-monitor for symptoms</w:t>
      </w:r>
      <w:r>
        <w:rPr>
          <w:rFonts w:cstheme="minorHAnsi"/>
          <w:color w:val="212529"/>
          <w:sz w:val="23"/>
          <w:szCs w:val="23"/>
        </w:rPr>
        <w:t xml:space="preserve"> daily prior to reporting to work according to the Symptom Screening checklist, Appendix E.  </w:t>
      </w:r>
    </w:p>
    <w:p w14:paraId="024D906E" w14:textId="77777777" w:rsidR="002D0BF9" w:rsidRPr="002D0BF9" w:rsidRDefault="002D0BF9" w:rsidP="002D0BF9">
      <w:pPr>
        <w:pStyle w:val="ListParagraph"/>
        <w:numPr>
          <w:ilvl w:val="0"/>
          <w:numId w:val="33"/>
        </w:numPr>
        <w:spacing w:before="100" w:beforeAutospacing="1" w:after="100" w:afterAutospacing="1"/>
        <w:jc w:val="both"/>
        <w:rPr>
          <w:rFonts w:cstheme="minorHAnsi"/>
          <w:color w:val="212529"/>
          <w:sz w:val="23"/>
          <w:szCs w:val="23"/>
        </w:rPr>
      </w:pPr>
      <w:r w:rsidRPr="00A61F46">
        <w:rPr>
          <w:rFonts w:cstheme="minorHAnsi"/>
          <w:color w:val="212529"/>
          <w:sz w:val="23"/>
          <w:szCs w:val="23"/>
        </w:rPr>
        <w:t>If experiencing symptoms</w:t>
      </w:r>
      <w:r>
        <w:rPr>
          <w:rFonts w:cstheme="minorHAnsi"/>
          <w:color w:val="212529"/>
          <w:sz w:val="23"/>
          <w:szCs w:val="23"/>
        </w:rPr>
        <w:t xml:space="preserve"> (prior to reporting or while at work)</w:t>
      </w:r>
      <w:r w:rsidRPr="00A61F46">
        <w:rPr>
          <w:rFonts w:cstheme="minorHAnsi"/>
          <w:color w:val="212529"/>
          <w:sz w:val="23"/>
          <w:szCs w:val="23"/>
        </w:rPr>
        <w:t xml:space="preserve">, or if exposed to a </w:t>
      </w:r>
      <w:r>
        <w:rPr>
          <w:rFonts w:cstheme="minorHAnsi"/>
          <w:color w:val="212529"/>
          <w:sz w:val="23"/>
          <w:szCs w:val="23"/>
        </w:rPr>
        <w:t xml:space="preserve">suspected or </w:t>
      </w:r>
      <w:r w:rsidRPr="00A61F46">
        <w:rPr>
          <w:rFonts w:cstheme="minorHAnsi"/>
          <w:color w:val="212529"/>
          <w:sz w:val="23"/>
          <w:szCs w:val="23"/>
        </w:rPr>
        <w:t>known COVID-19</w:t>
      </w:r>
      <w:r>
        <w:rPr>
          <w:rFonts w:cstheme="minorHAnsi"/>
          <w:color w:val="212529"/>
          <w:sz w:val="23"/>
          <w:szCs w:val="23"/>
        </w:rPr>
        <w:t xml:space="preserve"> case, n</w:t>
      </w:r>
      <w:r w:rsidRPr="00A61F46">
        <w:rPr>
          <w:rFonts w:cstheme="minorHAnsi"/>
          <w:color w:val="212529"/>
          <w:sz w:val="23"/>
          <w:szCs w:val="23"/>
        </w:rPr>
        <w:t xml:space="preserve">otify your Supervisor or Manager </w:t>
      </w:r>
      <w:r>
        <w:rPr>
          <w:rFonts w:cstheme="minorHAnsi"/>
          <w:color w:val="212529"/>
          <w:sz w:val="23"/>
          <w:szCs w:val="23"/>
        </w:rPr>
        <w:t>immediately.</w:t>
      </w:r>
    </w:p>
    <w:p w14:paraId="74AA7FA9" w14:textId="77777777" w:rsidR="00A708AE" w:rsidRPr="002D0BF9" w:rsidRDefault="002D0BF9" w:rsidP="00DB50A9">
      <w:pPr>
        <w:spacing w:after="0"/>
        <w:rPr>
          <w:sz w:val="28"/>
        </w:rPr>
      </w:pPr>
      <w:r w:rsidRPr="002D0BF9">
        <w:rPr>
          <w:sz w:val="28"/>
        </w:rPr>
        <w:t xml:space="preserve">EXPOSURE TO </w:t>
      </w:r>
      <w:r w:rsidRPr="002D0BF9">
        <w:rPr>
          <w:sz w:val="28"/>
          <w:u w:val="single"/>
        </w:rPr>
        <w:t>KNOWN</w:t>
      </w:r>
      <w:r w:rsidRPr="002D0BF9">
        <w:rPr>
          <w:sz w:val="28"/>
        </w:rPr>
        <w:t xml:space="preserve"> COVID-19 CASE</w:t>
      </w:r>
    </w:p>
    <w:p w14:paraId="4BF05CF9" w14:textId="77777777" w:rsidR="00025551" w:rsidRPr="00034780" w:rsidRDefault="00025551" w:rsidP="00FB68F7">
      <w:pPr>
        <w:spacing w:after="0"/>
        <w:jc w:val="both"/>
        <w:rPr>
          <w:rFonts w:cstheme="minorHAnsi"/>
          <w:color w:val="212529"/>
          <w:sz w:val="23"/>
          <w:szCs w:val="23"/>
        </w:rPr>
      </w:pPr>
      <w:r w:rsidRPr="00034780">
        <w:rPr>
          <w:rFonts w:cstheme="minorHAnsi"/>
          <w:color w:val="212529"/>
          <w:sz w:val="23"/>
          <w:szCs w:val="23"/>
        </w:rPr>
        <w:t>Exposure to an individual who is confirmed symptomatic COVID-19 during period from 48 hours before symptoms onset until meets criteria for </w:t>
      </w:r>
      <w:hyperlink r:id="rId8" w:history="1">
        <w:r w:rsidRPr="00034780">
          <w:rPr>
            <w:rStyle w:val="Hyperlink"/>
            <w:rFonts w:cstheme="minorHAnsi"/>
            <w:color w:val="075290"/>
            <w:sz w:val="23"/>
            <w:szCs w:val="23"/>
          </w:rPr>
          <w:t>discontinuing home isolation</w:t>
        </w:r>
      </w:hyperlink>
      <w:r w:rsidRPr="00034780">
        <w:rPr>
          <w:rFonts w:cstheme="minorHAnsi"/>
          <w:color w:val="212529"/>
          <w:sz w:val="23"/>
          <w:szCs w:val="23"/>
        </w:rPr>
        <w:t xml:space="preserve"> (can be a laboratory-confirmed disease or a clinically compatible illness </w:t>
      </w:r>
      <w:hyperlink r:id="rId9" w:anchor="reporting-cases" w:history="1">
        <w:r w:rsidRPr="00034780">
          <w:rPr>
            <w:rStyle w:val="Hyperlink"/>
            <w:rFonts w:cstheme="minorHAnsi"/>
            <w:color w:val="075290"/>
            <w:sz w:val="23"/>
            <w:szCs w:val="23"/>
          </w:rPr>
          <w:t>in a state or territory with widespread community transmission</w:t>
        </w:r>
      </w:hyperlink>
      <w:r w:rsidRPr="00034780">
        <w:rPr>
          <w:rFonts w:cstheme="minorHAnsi"/>
          <w:color w:val="212529"/>
          <w:sz w:val="23"/>
          <w:szCs w:val="23"/>
        </w:rPr>
        <w:t>)</w:t>
      </w:r>
    </w:p>
    <w:p w14:paraId="5F2BA07C" w14:textId="77777777" w:rsidR="00F97210" w:rsidRPr="00034780" w:rsidRDefault="004E6584" w:rsidP="00466482">
      <w:pPr>
        <w:pStyle w:val="ListParagraph"/>
        <w:numPr>
          <w:ilvl w:val="0"/>
          <w:numId w:val="6"/>
        </w:numPr>
        <w:jc w:val="both"/>
        <w:rPr>
          <w:sz w:val="23"/>
          <w:szCs w:val="23"/>
        </w:rPr>
      </w:pPr>
      <w:r w:rsidRPr="00034780">
        <w:rPr>
          <w:sz w:val="23"/>
          <w:szCs w:val="23"/>
        </w:rPr>
        <w:t xml:space="preserve">Employee </w:t>
      </w:r>
      <w:r w:rsidR="00081694" w:rsidRPr="00034780">
        <w:rPr>
          <w:sz w:val="23"/>
          <w:szCs w:val="23"/>
        </w:rPr>
        <w:t>o</w:t>
      </w:r>
      <w:r w:rsidRPr="00034780">
        <w:rPr>
          <w:sz w:val="23"/>
          <w:szCs w:val="23"/>
        </w:rPr>
        <w:t>r</w:t>
      </w:r>
      <w:r w:rsidR="00F97210" w:rsidRPr="00034780">
        <w:rPr>
          <w:sz w:val="23"/>
          <w:szCs w:val="23"/>
        </w:rPr>
        <w:t>;</w:t>
      </w:r>
    </w:p>
    <w:p w14:paraId="27B8A1B2" w14:textId="77777777" w:rsidR="00F97210" w:rsidRPr="00034780" w:rsidRDefault="00A708AE" w:rsidP="00466482">
      <w:pPr>
        <w:pStyle w:val="ListParagraph"/>
        <w:numPr>
          <w:ilvl w:val="0"/>
          <w:numId w:val="6"/>
        </w:numPr>
        <w:jc w:val="both"/>
        <w:rPr>
          <w:sz w:val="23"/>
          <w:szCs w:val="23"/>
        </w:rPr>
      </w:pPr>
      <w:r w:rsidRPr="00034780">
        <w:rPr>
          <w:rFonts w:cstheme="minorHAnsi"/>
          <w:color w:val="212529"/>
          <w:sz w:val="23"/>
          <w:szCs w:val="23"/>
        </w:rPr>
        <w:t>Household member</w:t>
      </w:r>
    </w:p>
    <w:p w14:paraId="711FEBAC" w14:textId="77777777" w:rsidR="00F97210" w:rsidRPr="00034780" w:rsidRDefault="00A708AE" w:rsidP="00466482">
      <w:pPr>
        <w:pStyle w:val="ListParagraph"/>
        <w:numPr>
          <w:ilvl w:val="0"/>
          <w:numId w:val="6"/>
        </w:numPr>
        <w:jc w:val="both"/>
        <w:rPr>
          <w:sz w:val="23"/>
          <w:szCs w:val="23"/>
        </w:rPr>
      </w:pPr>
      <w:r w:rsidRPr="00034780">
        <w:rPr>
          <w:rFonts w:cstheme="minorHAnsi"/>
          <w:color w:val="212529"/>
          <w:sz w:val="23"/>
          <w:szCs w:val="23"/>
        </w:rPr>
        <w:t>Intimate partner</w:t>
      </w:r>
    </w:p>
    <w:p w14:paraId="70A126A8" w14:textId="77777777" w:rsidR="00F97210" w:rsidRPr="00034780" w:rsidRDefault="00A708AE" w:rsidP="00466482">
      <w:pPr>
        <w:pStyle w:val="ListParagraph"/>
        <w:numPr>
          <w:ilvl w:val="0"/>
          <w:numId w:val="6"/>
        </w:numPr>
        <w:jc w:val="both"/>
        <w:rPr>
          <w:sz w:val="23"/>
          <w:szCs w:val="23"/>
        </w:rPr>
      </w:pPr>
      <w:r w:rsidRPr="00034780">
        <w:rPr>
          <w:rFonts w:cstheme="minorHAnsi"/>
          <w:color w:val="212529"/>
          <w:sz w:val="23"/>
          <w:szCs w:val="23"/>
        </w:rPr>
        <w:t>Individual providing care in a household without using</w:t>
      </w:r>
      <w:r w:rsidR="00412FFA" w:rsidRPr="00034780">
        <w:rPr>
          <w:rFonts w:cstheme="minorHAnsi"/>
          <w:color w:val="212529"/>
          <w:sz w:val="23"/>
          <w:szCs w:val="23"/>
        </w:rPr>
        <w:t xml:space="preserve"> </w:t>
      </w:r>
      <w:r w:rsidRPr="00034780">
        <w:rPr>
          <w:rFonts w:cstheme="minorHAnsi"/>
          <w:color w:val="212529"/>
          <w:sz w:val="23"/>
          <w:szCs w:val="23"/>
        </w:rPr>
        <w:t>recommended </w:t>
      </w:r>
      <w:hyperlink r:id="rId10" w:history="1">
        <w:r w:rsidRPr="00034780">
          <w:rPr>
            <w:rStyle w:val="Hyperlink"/>
            <w:rFonts w:cstheme="minorHAnsi"/>
            <w:color w:val="075290"/>
            <w:sz w:val="23"/>
            <w:szCs w:val="23"/>
          </w:rPr>
          <w:t>infection control precautions</w:t>
        </w:r>
      </w:hyperlink>
    </w:p>
    <w:p w14:paraId="715500ED" w14:textId="77777777" w:rsidR="00A708AE" w:rsidRPr="00034780" w:rsidRDefault="00A708AE" w:rsidP="00466482">
      <w:pPr>
        <w:pStyle w:val="ListParagraph"/>
        <w:numPr>
          <w:ilvl w:val="0"/>
          <w:numId w:val="6"/>
        </w:numPr>
        <w:jc w:val="both"/>
        <w:rPr>
          <w:sz w:val="23"/>
          <w:szCs w:val="23"/>
        </w:rPr>
      </w:pPr>
      <w:r w:rsidRPr="00034780">
        <w:rPr>
          <w:rFonts w:cstheme="minorHAnsi"/>
          <w:color w:val="212529"/>
          <w:sz w:val="23"/>
          <w:szCs w:val="23"/>
        </w:rPr>
        <w:t xml:space="preserve">Individual </w:t>
      </w:r>
      <w:r w:rsidR="004E6584" w:rsidRPr="00034780">
        <w:rPr>
          <w:rFonts w:cstheme="minorHAnsi"/>
          <w:color w:val="212529"/>
          <w:sz w:val="23"/>
          <w:szCs w:val="23"/>
        </w:rPr>
        <w:t xml:space="preserve">with </w:t>
      </w:r>
      <w:r w:rsidRPr="00034780">
        <w:rPr>
          <w:rFonts w:cstheme="minorHAnsi"/>
          <w:color w:val="212529"/>
          <w:sz w:val="23"/>
          <w:szCs w:val="23"/>
        </w:rPr>
        <w:t>who</w:t>
      </w:r>
      <w:r w:rsidR="004E6584" w:rsidRPr="00034780">
        <w:rPr>
          <w:rFonts w:cstheme="minorHAnsi"/>
          <w:color w:val="212529"/>
          <w:sz w:val="23"/>
          <w:szCs w:val="23"/>
        </w:rPr>
        <w:t xml:space="preserve">m </w:t>
      </w:r>
      <w:r w:rsidR="00F97210" w:rsidRPr="00034780">
        <w:rPr>
          <w:rFonts w:cstheme="minorHAnsi"/>
          <w:color w:val="212529"/>
          <w:sz w:val="23"/>
          <w:szCs w:val="23"/>
        </w:rPr>
        <w:t>employee</w:t>
      </w:r>
      <w:r w:rsidR="004E6584" w:rsidRPr="00034780">
        <w:rPr>
          <w:rFonts w:cstheme="minorHAnsi"/>
          <w:color w:val="212529"/>
          <w:sz w:val="23"/>
          <w:szCs w:val="23"/>
        </w:rPr>
        <w:t xml:space="preserve"> </w:t>
      </w:r>
      <w:r w:rsidRPr="00034780">
        <w:rPr>
          <w:rFonts w:cstheme="minorHAnsi"/>
          <w:color w:val="212529"/>
          <w:sz w:val="23"/>
          <w:szCs w:val="23"/>
        </w:rPr>
        <w:t>had close contact</w:t>
      </w:r>
      <w:r w:rsidR="004E6584" w:rsidRPr="00034780">
        <w:rPr>
          <w:rFonts w:cstheme="minorHAnsi"/>
          <w:color w:val="212529"/>
          <w:sz w:val="23"/>
          <w:szCs w:val="23"/>
        </w:rPr>
        <w:t xml:space="preserve">, defined as within </w:t>
      </w:r>
      <w:r w:rsidRPr="00034780">
        <w:rPr>
          <w:rFonts w:cstheme="minorHAnsi"/>
          <w:color w:val="212529"/>
          <w:sz w:val="23"/>
          <w:szCs w:val="23"/>
        </w:rPr>
        <w:t>6 feet</w:t>
      </w:r>
      <w:r w:rsidR="004E6584" w:rsidRPr="00034780">
        <w:rPr>
          <w:rFonts w:cstheme="minorHAnsi"/>
          <w:color w:val="212529"/>
          <w:sz w:val="23"/>
          <w:szCs w:val="23"/>
        </w:rPr>
        <w:t xml:space="preserve"> and </w:t>
      </w:r>
      <w:r w:rsidRPr="00034780">
        <w:rPr>
          <w:rFonts w:cstheme="minorHAnsi"/>
          <w:color w:val="212529"/>
          <w:sz w:val="23"/>
          <w:szCs w:val="23"/>
        </w:rPr>
        <w:t xml:space="preserve">for </w:t>
      </w:r>
      <w:r w:rsidR="004E6584" w:rsidRPr="00034780">
        <w:rPr>
          <w:rFonts w:cstheme="minorHAnsi"/>
          <w:color w:val="212529"/>
          <w:sz w:val="23"/>
          <w:szCs w:val="23"/>
        </w:rPr>
        <w:t>more than 15 minutes</w:t>
      </w:r>
    </w:p>
    <w:p w14:paraId="651174B7" w14:textId="77777777" w:rsidR="00A708AE" w:rsidRPr="003744AB" w:rsidRDefault="003744AB" w:rsidP="00DB50A9">
      <w:pPr>
        <w:spacing w:after="0"/>
        <w:rPr>
          <w:sz w:val="28"/>
        </w:rPr>
      </w:pPr>
      <w:bookmarkStart w:id="2" w:name="_Toc46141697"/>
      <w:bookmarkStart w:id="3" w:name="_Toc46391623"/>
      <w:bookmarkStart w:id="4" w:name="_Toc46403476"/>
      <w:r w:rsidRPr="003744AB">
        <w:rPr>
          <w:sz w:val="28"/>
        </w:rPr>
        <w:t>RECOMMENDED PRECAUTIONS FOR THE EMPLOYEE:</w:t>
      </w:r>
      <w:bookmarkEnd w:id="2"/>
      <w:bookmarkEnd w:id="3"/>
      <w:bookmarkEnd w:id="4"/>
    </w:p>
    <w:p w14:paraId="69B76A9E" w14:textId="77777777" w:rsidR="00A708AE" w:rsidRPr="00733863" w:rsidRDefault="00A708AE" w:rsidP="00733863">
      <w:pPr>
        <w:pStyle w:val="ListParagraph"/>
        <w:numPr>
          <w:ilvl w:val="0"/>
          <w:numId w:val="33"/>
        </w:numPr>
        <w:spacing w:after="100" w:afterAutospacing="1"/>
        <w:jc w:val="both"/>
        <w:rPr>
          <w:rFonts w:cstheme="minorHAnsi"/>
          <w:color w:val="212529"/>
          <w:sz w:val="23"/>
          <w:szCs w:val="23"/>
        </w:rPr>
      </w:pPr>
      <w:r w:rsidRPr="00733863">
        <w:rPr>
          <w:rFonts w:cstheme="minorHAnsi"/>
          <w:color w:val="212529"/>
          <w:sz w:val="23"/>
          <w:szCs w:val="23"/>
        </w:rPr>
        <w:t>Stay home until 14 days after last exposure and maintain social distance (at least 6 feet) from others at all times</w:t>
      </w:r>
    </w:p>
    <w:p w14:paraId="3C821CF2" w14:textId="77777777" w:rsidR="00A708AE" w:rsidRPr="00733863" w:rsidRDefault="00A708AE" w:rsidP="00733863">
      <w:pPr>
        <w:pStyle w:val="ListParagraph"/>
        <w:numPr>
          <w:ilvl w:val="0"/>
          <w:numId w:val="33"/>
        </w:numPr>
        <w:spacing w:before="100" w:beforeAutospacing="1" w:after="100" w:afterAutospacing="1"/>
        <w:jc w:val="both"/>
        <w:rPr>
          <w:rFonts w:cstheme="minorHAnsi"/>
          <w:color w:val="212529"/>
          <w:sz w:val="23"/>
          <w:szCs w:val="23"/>
        </w:rPr>
      </w:pPr>
      <w:r w:rsidRPr="00733863">
        <w:rPr>
          <w:rFonts w:cstheme="minorHAnsi"/>
          <w:color w:val="212529"/>
          <w:sz w:val="23"/>
          <w:szCs w:val="23"/>
        </w:rPr>
        <w:t>Self-monitor for symptoms</w:t>
      </w:r>
      <w:r w:rsidR="00081694" w:rsidRPr="00733863">
        <w:rPr>
          <w:rFonts w:cstheme="minorHAnsi"/>
          <w:color w:val="212529"/>
          <w:sz w:val="23"/>
          <w:szCs w:val="23"/>
        </w:rPr>
        <w:t>;</w:t>
      </w:r>
      <w:r w:rsidR="00025551" w:rsidRPr="00733863">
        <w:rPr>
          <w:rFonts w:cstheme="minorHAnsi"/>
          <w:color w:val="212529"/>
          <w:sz w:val="23"/>
          <w:szCs w:val="23"/>
        </w:rPr>
        <w:t xml:space="preserve"> </w:t>
      </w:r>
    </w:p>
    <w:p w14:paraId="669D38D1" w14:textId="77777777" w:rsidR="00081694" w:rsidRPr="00733863" w:rsidRDefault="00A708AE" w:rsidP="00733863">
      <w:pPr>
        <w:pStyle w:val="ListParagraph"/>
        <w:numPr>
          <w:ilvl w:val="1"/>
          <w:numId w:val="33"/>
        </w:numPr>
        <w:spacing w:before="100" w:beforeAutospacing="1" w:after="100" w:afterAutospacing="1"/>
        <w:jc w:val="both"/>
        <w:rPr>
          <w:rFonts w:cstheme="minorHAnsi"/>
          <w:color w:val="212529"/>
          <w:sz w:val="23"/>
          <w:szCs w:val="23"/>
        </w:rPr>
      </w:pPr>
      <w:r w:rsidRPr="00733863">
        <w:rPr>
          <w:rFonts w:cstheme="minorHAnsi"/>
          <w:color w:val="212529"/>
          <w:sz w:val="23"/>
          <w:szCs w:val="23"/>
        </w:rPr>
        <w:t>Check temperature twice a day</w:t>
      </w:r>
      <w:r w:rsidR="00025551" w:rsidRPr="00733863">
        <w:rPr>
          <w:rFonts w:cstheme="minorHAnsi"/>
          <w:color w:val="212529"/>
          <w:sz w:val="23"/>
          <w:szCs w:val="23"/>
        </w:rPr>
        <w:t xml:space="preserve"> and w</w:t>
      </w:r>
      <w:r w:rsidRPr="00733863">
        <w:rPr>
          <w:rFonts w:cstheme="minorHAnsi"/>
          <w:color w:val="212529"/>
          <w:sz w:val="23"/>
          <w:szCs w:val="23"/>
        </w:rPr>
        <w:t>atch for fever*, cough, or shortness of breath</w:t>
      </w:r>
      <w:r w:rsidR="00025551" w:rsidRPr="00733863">
        <w:rPr>
          <w:rFonts w:cstheme="minorHAnsi"/>
          <w:color w:val="212529"/>
          <w:sz w:val="23"/>
          <w:szCs w:val="23"/>
        </w:rPr>
        <w:t xml:space="preserve"> </w:t>
      </w:r>
      <w:r w:rsidR="00081694" w:rsidRPr="00733863">
        <w:rPr>
          <w:rFonts w:cstheme="minorHAnsi"/>
          <w:i/>
          <w:iCs/>
          <w:color w:val="212529"/>
          <w:sz w:val="23"/>
          <w:szCs w:val="23"/>
        </w:rPr>
        <w:t>*</w:t>
      </w:r>
      <w:r w:rsidR="00081694" w:rsidRPr="00733863">
        <w:rPr>
          <w:rFonts w:cstheme="minorHAnsi"/>
          <w:i/>
          <w:iCs/>
          <w:color w:val="333333"/>
          <w:sz w:val="23"/>
          <w:szCs w:val="23"/>
          <w:shd w:val="clear" w:color="auto" w:fill="FFFFFF"/>
        </w:rPr>
        <w:t>(feeling feverish) or a measured temperature of 100.4 F or higher</w:t>
      </w:r>
    </w:p>
    <w:p w14:paraId="3899A003" w14:textId="77777777" w:rsidR="00DB50A9" w:rsidRPr="00DB50A9" w:rsidRDefault="00A708AE" w:rsidP="00057CC5">
      <w:pPr>
        <w:pStyle w:val="ListParagraph"/>
        <w:numPr>
          <w:ilvl w:val="0"/>
          <w:numId w:val="33"/>
        </w:numPr>
        <w:spacing w:before="100" w:beforeAutospacing="1" w:after="0" w:afterAutospacing="1"/>
        <w:jc w:val="both"/>
        <w:rPr>
          <w:b/>
          <w:bCs/>
        </w:rPr>
      </w:pPr>
      <w:r w:rsidRPr="00DB50A9">
        <w:rPr>
          <w:rFonts w:cstheme="minorHAnsi"/>
          <w:color w:val="212529"/>
          <w:sz w:val="23"/>
          <w:szCs w:val="23"/>
        </w:rPr>
        <w:t>Avoid contact with </w:t>
      </w:r>
      <w:hyperlink r:id="rId11" w:history="1">
        <w:r w:rsidRPr="00DB50A9">
          <w:rPr>
            <w:rStyle w:val="Hyperlink"/>
            <w:rFonts w:cstheme="minorHAnsi"/>
            <w:color w:val="075290"/>
            <w:sz w:val="23"/>
            <w:szCs w:val="23"/>
          </w:rPr>
          <w:t>people at higher risk for severe illness</w:t>
        </w:r>
      </w:hyperlink>
      <w:r w:rsidRPr="00DB50A9">
        <w:rPr>
          <w:rFonts w:cstheme="minorHAnsi"/>
          <w:color w:val="212529"/>
          <w:sz w:val="23"/>
          <w:szCs w:val="23"/>
        </w:rPr>
        <w:t> (unless they live in the same home and</w:t>
      </w:r>
      <w:r w:rsidR="00025551" w:rsidRPr="00DB50A9">
        <w:rPr>
          <w:rFonts w:cstheme="minorHAnsi"/>
          <w:color w:val="212529"/>
          <w:sz w:val="23"/>
          <w:szCs w:val="23"/>
        </w:rPr>
        <w:t xml:space="preserve"> have</w:t>
      </w:r>
      <w:r w:rsidRPr="00DB50A9">
        <w:rPr>
          <w:rFonts w:cstheme="minorHAnsi"/>
          <w:color w:val="212529"/>
          <w:sz w:val="23"/>
          <w:szCs w:val="23"/>
        </w:rPr>
        <w:t xml:space="preserve"> had same exposure)</w:t>
      </w:r>
    </w:p>
    <w:p w14:paraId="789C771E" w14:textId="77777777" w:rsidR="00DC4777" w:rsidRPr="00DB50A9" w:rsidRDefault="00034780" w:rsidP="00057CC5">
      <w:pPr>
        <w:pStyle w:val="ListParagraph"/>
        <w:numPr>
          <w:ilvl w:val="0"/>
          <w:numId w:val="33"/>
        </w:numPr>
        <w:spacing w:before="100" w:beforeAutospacing="1" w:after="0" w:afterAutospacing="1"/>
        <w:jc w:val="both"/>
        <w:rPr>
          <w:b/>
          <w:bCs/>
        </w:rPr>
      </w:pPr>
      <w:r w:rsidRPr="00034780">
        <w:rPr>
          <w:rFonts w:cstheme="minorHAnsi"/>
          <w:noProof/>
          <w:color w:val="000000"/>
          <w:sz w:val="23"/>
          <w:szCs w:val="23"/>
        </w:rPr>
        <mc:AlternateContent>
          <mc:Choice Requires="wps">
            <w:drawing>
              <wp:anchor distT="45720" distB="45720" distL="114300" distR="114300" simplePos="0" relativeHeight="251659264" behindDoc="0" locked="0" layoutInCell="1" allowOverlap="1" wp14:anchorId="73736EE6" wp14:editId="2E726BCF">
                <wp:simplePos x="0" y="0"/>
                <wp:positionH relativeFrom="margin">
                  <wp:posOffset>116840</wp:posOffset>
                </wp:positionH>
                <wp:positionV relativeFrom="paragraph">
                  <wp:posOffset>276225</wp:posOffset>
                </wp:positionV>
                <wp:extent cx="6614160" cy="3412490"/>
                <wp:effectExtent l="0" t="0" r="15240"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3412490"/>
                        </a:xfrm>
                        <a:prstGeom prst="rect">
                          <a:avLst/>
                        </a:prstGeom>
                        <a:solidFill>
                          <a:srgbClr val="FFFFFF"/>
                        </a:solidFill>
                        <a:ln w="9525">
                          <a:solidFill>
                            <a:srgbClr val="000000"/>
                          </a:solidFill>
                          <a:miter lim="800000"/>
                          <a:headEnd/>
                          <a:tailEnd/>
                        </a:ln>
                      </wps:spPr>
                      <wps:txbx>
                        <w:txbxContent>
                          <w:p w14:paraId="766317C1" w14:textId="77777777" w:rsidR="00057CC5" w:rsidRPr="00F223C2" w:rsidRDefault="00A87648" w:rsidP="00FD4661">
                            <w:pPr>
                              <w:pStyle w:val="Subtitle"/>
                              <w:spacing w:after="0"/>
                              <w:rPr>
                                <w:rFonts w:asciiTheme="minorHAnsi" w:hAnsiTheme="minorHAnsi"/>
                              </w:rPr>
                            </w:pPr>
                            <w:hyperlink r:id="rId12" w:history="1">
                              <w:r w:rsidR="00057CC5" w:rsidRPr="00F223C2">
                                <w:rPr>
                                  <w:rStyle w:val="Hyperlink"/>
                                  <w:rFonts w:asciiTheme="minorHAnsi" w:hAnsiTheme="minorHAnsi"/>
                                  <w:color w:val="595959" w:themeColor="text1" w:themeTint="A6"/>
                                  <w:u w:val="none"/>
                                </w:rPr>
                                <w:t>CDC guidance</w:t>
                              </w:r>
                            </w:hyperlink>
                            <w:r w:rsidR="00057CC5" w:rsidRPr="00F223C2">
                              <w:rPr>
                                <w:rFonts w:asciiTheme="minorHAnsi" w:hAnsiTheme="minorHAnsi"/>
                              </w:rPr>
                              <w:t xml:space="preserve"> if symptoms develop </w:t>
                            </w:r>
                          </w:p>
                          <w:p w14:paraId="5293478A" w14:textId="77777777" w:rsidR="00057CC5" w:rsidRPr="00F223C2" w:rsidRDefault="00057CC5" w:rsidP="00FD4661">
                            <w:pPr>
                              <w:spacing w:after="0"/>
                              <w:rPr>
                                <w:rStyle w:val="Strong"/>
                                <w:sz w:val="20"/>
                                <w:szCs w:val="20"/>
                              </w:rPr>
                            </w:pPr>
                            <w:r w:rsidRPr="00F223C2">
                              <w:rPr>
                                <w:rStyle w:val="Strong"/>
                                <w:sz w:val="20"/>
                                <w:szCs w:val="20"/>
                              </w:rPr>
                              <w:t>Stay home except to get medical care</w:t>
                            </w:r>
                          </w:p>
                          <w:p w14:paraId="772C5FDB" w14:textId="77777777" w:rsidR="00057CC5" w:rsidRPr="00F223C2" w:rsidRDefault="00057CC5" w:rsidP="00466482">
                            <w:pPr>
                              <w:numPr>
                                <w:ilvl w:val="0"/>
                                <w:numId w:val="8"/>
                              </w:numPr>
                              <w:shd w:val="clear" w:color="auto" w:fill="FFFFFF"/>
                              <w:spacing w:after="0"/>
                              <w:rPr>
                                <w:rFonts w:cstheme="minorHAnsi"/>
                                <w:color w:val="000000"/>
                                <w:sz w:val="20"/>
                                <w:szCs w:val="20"/>
                              </w:rPr>
                            </w:pPr>
                            <w:r w:rsidRPr="00F223C2">
                              <w:rPr>
                                <w:rStyle w:val="Strong"/>
                                <w:rFonts w:cstheme="minorHAnsi"/>
                                <w:color w:val="000000"/>
                                <w:sz w:val="20"/>
                                <w:szCs w:val="20"/>
                              </w:rPr>
                              <w:t>Stay home.</w:t>
                            </w:r>
                            <w:r w:rsidRPr="00F223C2">
                              <w:rPr>
                                <w:rFonts w:cstheme="minorHAnsi"/>
                                <w:color w:val="000000"/>
                                <w:sz w:val="20"/>
                                <w:szCs w:val="20"/>
                              </w:rPr>
                              <w:t> Most people with COVID-19 have mild illness and can recover at home without medical care. Do not leave your home, except to get medical care. Do not visit public areas.</w:t>
                            </w:r>
                          </w:p>
                          <w:p w14:paraId="7C6655E2" w14:textId="77777777" w:rsidR="00057CC5" w:rsidRPr="00F223C2" w:rsidRDefault="00057CC5" w:rsidP="00466482">
                            <w:pPr>
                              <w:numPr>
                                <w:ilvl w:val="0"/>
                                <w:numId w:val="8"/>
                              </w:numPr>
                              <w:shd w:val="clear" w:color="auto" w:fill="FFFFFF"/>
                              <w:spacing w:before="100" w:beforeAutospacing="1" w:after="0"/>
                              <w:rPr>
                                <w:rFonts w:cstheme="minorHAnsi"/>
                                <w:color w:val="000000"/>
                                <w:sz w:val="20"/>
                                <w:szCs w:val="20"/>
                              </w:rPr>
                            </w:pPr>
                            <w:r w:rsidRPr="00F223C2">
                              <w:rPr>
                                <w:rStyle w:val="Strong"/>
                                <w:rFonts w:cstheme="minorHAnsi"/>
                                <w:color w:val="000000"/>
                                <w:sz w:val="20"/>
                                <w:szCs w:val="20"/>
                              </w:rPr>
                              <w:t>Take care of yourself.</w:t>
                            </w:r>
                            <w:r w:rsidRPr="00F223C2">
                              <w:rPr>
                                <w:rFonts w:cstheme="minorHAnsi"/>
                                <w:color w:val="000000"/>
                                <w:sz w:val="20"/>
                                <w:szCs w:val="20"/>
                              </w:rPr>
                              <w:t> Get rest and stay hydrated. Take over-the-counter medicines, such as acetaminophen, to help you feel better.</w:t>
                            </w:r>
                          </w:p>
                          <w:p w14:paraId="7CF9ACB8" w14:textId="77777777" w:rsidR="00057CC5" w:rsidRPr="00F223C2" w:rsidRDefault="00057CC5" w:rsidP="00466482">
                            <w:pPr>
                              <w:numPr>
                                <w:ilvl w:val="0"/>
                                <w:numId w:val="8"/>
                              </w:numPr>
                              <w:shd w:val="clear" w:color="auto" w:fill="FFFFFF"/>
                              <w:spacing w:before="100" w:beforeAutospacing="1" w:after="0"/>
                              <w:rPr>
                                <w:rFonts w:cstheme="minorHAnsi"/>
                                <w:color w:val="000000"/>
                                <w:sz w:val="20"/>
                                <w:szCs w:val="20"/>
                              </w:rPr>
                            </w:pPr>
                            <w:r w:rsidRPr="00F223C2">
                              <w:rPr>
                                <w:rStyle w:val="Strong"/>
                                <w:rFonts w:cstheme="minorHAnsi"/>
                                <w:color w:val="000000"/>
                                <w:sz w:val="20"/>
                                <w:szCs w:val="20"/>
                              </w:rPr>
                              <w:t>Stay in touch with your doctor.</w:t>
                            </w:r>
                            <w:r w:rsidRPr="00F223C2">
                              <w:rPr>
                                <w:rFonts w:cstheme="minorHAnsi"/>
                                <w:color w:val="000000"/>
                                <w:sz w:val="20"/>
                                <w:szCs w:val="20"/>
                              </w:rPr>
                              <w:t> Call before you get medical care. Be sure to get care if you have trouble breathing, or have any other </w:t>
                            </w:r>
                            <w:hyperlink r:id="rId13" w:anchor="warning-signs" w:history="1">
                              <w:r w:rsidRPr="00F223C2">
                                <w:rPr>
                                  <w:rStyle w:val="Hyperlink"/>
                                  <w:rFonts w:cstheme="minorHAnsi"/>
                                  <w:color w:val="075290"/>
                                  <w:sz w:val="20"/>
                                  <w:szCs w:val="20"/>
                                </w:rPr>
                                <w:t>emergency warning signs</w:t>
                              </w:r>
                            </w:hyperlink>
                            <w:r w:rsidRPr="00F223C2">
                              <w:rPr>
                                <w:rFonts w:cstheme="minorHAnsi"/>
                                <w:color w:val="000000"/>
                                <w:sz w:val="20"/>
                                <w:szCs w:val="20"/>
                              </w:rPr>
                              <w:t>, or if you think it is an </w:t>
                            </w:r>
                            <w:hyperlink r:id="rId14" w:anchor="emergency" w:history="1">
                              <w:r w:rsidRPr="00F223C2">
                                <w:rPr>
                                  <w:rStyle w:val="Hyperlink"/>
                                  <w:rFonts w:cstheme="minorHAnsi"/>
                                  <w:color w:val="075290"/>
                                  <w:sz w:val="20"/>
                                  <w:szCs w:val="20"/>
                                </w:rPr>
                                <w:t>emergency</w:t>
                              </w:r>
                            </w:hyperlink>
                            <w:r w:rsidRPr="00F223C2">
                              <w:rPr>
                                <w:rFonts w:cstheme="minorHAnsi"/>
                                <w:color w:val="000000"/>
                                <w:sz w:val="20"/>
                                <w:szCs w:val="20"/>
                              </w:rPr>
                              <w:t>.</w:t>
                            </w:r>
                          </w:p>
                          <w:p w14:paraId="11640529" w14:textId="77777777" w:rsidR="00057CC5" w:rsidRPr="00F223C2" w:rsidRDefault="00057CC5" w:rsidP="00466482">
                            <w:pPr>
                              <w:numPr>
                                <w:ilvl w:val="0"/>
                                <w:numId w:val="8"/>
                              </w:numPr>
                              <w:shd w:val="clear" w:color="auto" w:fill="FFFFFF"/>
                              <w:spacing w:before="100" w:beforeAutospacing="1" w:after="0"/>
                              <w:rPr>
                                <w:rFonts w:cstheme="minorHAnsi"/>
                                <w:color w:val="000000"/>
                                <w:sz w:val="20"/>
                                <w:szCs w:val="20"/>
                              </w:rPr>
                            </w:pPr>
                            <w:r w:rsidRPr="00F223C2">
                              <w:rPr>
                                <w:rStyle w:val="Strong"/>
                                <w:rFonts w:cstheme="minorHAnsi"/>
                                <w:color w:val="000000"/>
                                <w:sz w:val="20"/>
                                <w:szCs w:val="20"/>
                              </w:rPr>
                              <w:t>Avoid public transportation</w:t>
                            </w:r>
                            <w:r w:rsidRPr="00F223C2">
                              <w:rPr>
                                <w:rFonts w:cstheme="minorHAnsi"/>
                                <w:color w:val="000000"/>
                                <w:sz w:val="20"/>
                                <w:szCs w:val="20"/>
                              </w:rPr>
                              <w:t>, ride-sharing, or taxis.</w:t>
                            </w:r>
                          </w:p>
                          <w:p w14:paraId="4526A22D" w14:textId="77777777" w:rsidR="00057CC5" w:rsidRPr="00F223C2" w:rsidRDefault="00057CC5" w:rsidP="00FD4661">
                            <w:pPr>
                              <w:spacing w:after="0"/>
                              <w:rPr>
                                <w:rStyle w:val="Strong"/>
                                <w:sz w:val="20"/>
                                <w:szCs w:val="20"/>
                              </w:rPr>
                            </w:pPr>
                            <w:r w:rsidRPr="00F223C2">
                              <w:rPr>
                                <w:rStyle w:val="Strong"/>
                                <w:sz w:val="20"/>
                                <w:szCs w:val="20"/>
                              </w:rPr>
                              <w:t>Separate yourself from other people</w:t>
                            </w:r>
                          </w:p>
                          <w:p w14:paraId="76287F99" w14:textId="77777777" w:rsidR="00057CC5" w:rsidRPr="00F223C2" w:rsidRDefault="00057CC5" w:rsidP="00466482">
                            <w:pPr>
                              <w:pStyle w:val="NormalWeb"/>
                              <w:numPr>
                                <w:ilvl w:val="0"/>
                                <w:numId w:val="19"/>
                              </w:numPr>
                              <w:shd w:val="clear" w:color="auto" w:fill="FFFFFF"/>
                              <w:spacing w:before="0" w:beforeAutospacing="0" w:after="0" w:afterAutospacing="0"/>
                              <w:ind w:left="720"/>
                              <w:rPr>
                                <w:rFonts w:asciiTheme="minorHAnsi" w:hAnsiTheme="minorHAnsi" w:cstheme="minorHAnsi"/>
                                <w:color w:val="000000"/>
                                <w:sz w:val="20"/>
                                <w:szCs w:val="20"/>
                              </w:rPr>
                            </w:pPr>
                            <w:r w:rsidRPr="00F223C2">
                              <w:rPr>
                                <w:rStyle w:val="Strong"/>
                                <w:rFonts w:asciiTheme="minorHAnsi" w:hAnsiTheme="minorHAnsi" w:cstheme="minorHAnsi"/>
                                <w:color w:val="000000"/>
                                <w:sz w:val="20"/>
                                <w:szCs w:val="20"/>
                              </w:rPr>
                              <w:t>As much as possible, stay in a specific room </w:t>
                            </w:r>
                            <w:r w:rsidRPr="00F223C2">
                              <w:rPr>
                                <w:rFonts w:asciiTheme="minorHAnsi" w:hAnsiTheme="minorHAnsi" w:cstheme="minorHAnsi"/>
                                <w:color w:val="000000"/>
                                <w:sz w:val="20"/>
                                <w:szCs w:val="20"/>
                              </w:rPr>
                              <w:t>and away from other people and pets in your home. If possible, you should use a separate bathroom. If you need to be around other people or animals in or outside of the home, wear a cloth face covering.</w:t>
                            </w:r>
                          </w:p>
                          <w:p w14:paraId="0AB3F5F7" w14:textId="77777777" w:rsidR="00057CC5" w:rsidRPr="00F223C2" w:rsidRDefault="00057CC5" w:rsidP="00466482">
                            <w:pPr>
                              <w:numPr>
                                <w:ilvl w:val="0"/>
                                <w:numId w:val="9"/>
                              </w:numPr>
                              <w:shd w:val="clear" w:color="auto" w:fill="FFFFFF"/>
                              <w:spacing w:after="0"/>
                              <w:rPr>
                                <w:rFonts w:cstheme="minorHAnsi"/>
                                <w:color w:val="000000"/>
                                <w:sz w:val="20"/>
                                <w:szCs w:val="20"/>
                              </w:rPr>
                            </w:pPr>
                            <w:r w:rsidRPr="00F223C2">
                              <w:rPr>
                                <w:rFonts w:cstheme="minorHAnsi"/>
                                <w:color w:val="000000"/>
                                <w:sz w:val="20"/>
                                <w:szCs w:val="20"/>
                              </w:rPr>
                              <w:t>Additional guidance is available for those living in </w:t>
                            </w:r>
                            <w:hyperlink r:id="rId15" w:history="1">
                              <w:r w:rsidRPr="00F223C2">
                                <w:rPr>
                                  <w:rStyle w:val="Hyperlink"/>
                                  <w:rFonts w:cstheme="minorHAnsi"/>
                                  <w:color w:val="075290"/>
                                  <w:sz w:val="20"/>
                                  <w:szCs w:val="20"/>
                                </w:rPr>
                                <w:t>close quarters</w:t>
                              </w:r>
                            </w:hyperlink>
                            <w:r w:rsidRPr="00F223C2">
                              <w:rPr>
                                <w:rFonts w:cstheme="minorHAnsi"/>
                                <w:color w:val="000000"/>
                                <w:sz w:val="20"/>
                                <w:szCs w:val="20"/>
                              </w:rPr>
                              <w:t> and </w:t>
                            </w:r>
                            <w:hyperlink r:id="rId16" w:history="1">
                              <w:r w:rsidRPr="00F223C2">
                                <w:rPr>
                                  <w:rStyle w:val="Hyperlink"/>
                                  <w:rFonts w:cstheme="minorHAnsi"/>
                                  <w:color w:val="075290"/>
                                  <w:sz w:val="20"/>
                                  <w:szCs w:val="20"/>
                                </w:rPr>
                                <w:t>shared housing</w:t>
                              </w:r>
                            </w:hyperlink>
                            <w:r w:rsidRPr="00F223C2">
                              <w:rPr>
                                <w:rFonts w:cstheme="minorHAnsi"/>
                                <w:color w:val="000000"/>
                                <w:sz w:val="20"/>
                                <w:szCs w:val="20"/>
                              </w:rPr>
                              <w:t>.</w:t>
                            </w:r>
                          </w:p>
                          <w:p w14:paraId="34EFAF11" w14:textId="77777777" w:rsidR="00057CC5" w:rsidRPr="00F223C2" w:rsidRDefault="00057CC5" w:rsidP="00466482">
                            <w:pPr>
                              <w:numPr>
                                <w:ilvl w:val="0"/>
                                <w:numId w:val="9"/>
                              </w:numPr>
                              <w:shd w:val="clear" w:color="auto" w:fill="FFFFFF"/>
                              <w:spacing w:before="100" w:beforeAutospacing="1" w:after="0"/>
                              <w:rPr>
                                <w:rFonts w:cstheme="minorHAnsi"/>
                                <w:color w:val="000000"/>
                                <w:sz w:val="20"/>
                                <w:szCs w:val="20"/>
                              </w:rPr>
                            </w:pPr>
                            <w:r w:rsidRPr="00F223C2">
                              <w:rPr>
                                <w:rFonts w:cstheme="minorHAnsi"/>
                                <w:color w:val="000000"/>
                                <w:sz w:val="20"/>
                                <w:szCs w:val="20"/>
                              </w:rPr>
                              <w:t>See </w:t>
                            </w:r>
                            <w:hyperlink r:id="rId17" w:anchor="COVID-19-and-Animals" w:history="1">
                              <w:r w:rsidRPr="00F223C2">
                                <w:rPr>
                                  <w:rStyle w:val="Hyperlink"/>
                                  <w:rFonts w:cstheme="minorHAnsi"/>
                                  <w:color w:val="075290"/>
                                  <w:sz w:val="20"/>
                                  <w:szCs w:val="20"/>
                                </w:rPr>
                                <w:t>COVID-19 and Animals</w:t>
                              </w:r>
                            </w:hyperlink>
                            <w:r w:rsidRPr="00F223C2">
                              <w:rPr>
                                <w:rFonts w:cstheme="minorHAnsi"/>
                                <w:color w:val="000000"/>
                                <w:sz w:val="20"/>
                                <w:szCs w:val="20"/>
                              </w:rPr>
                              <w:t> if you have questions about pets.</w:t>
                            </w:r>
                          </w:p>
                          <w:p w14:paraId="6A1BEAB4" w14:textId="77777777" w:rsidR="00057CC5" w:rsidRPr="00F223C2" w:rsidRDefault="00057CC5" w:rsidP="00FD4661">
                            <w:pPr>
                              <w:spacing w:after="0"/>
                              <w:rPr>
                                <w:rStyle w:val="Strong"/>
                                <w:sz w:val="20"/>
                                <w:szCs w:val="20"/>
                              </w:rPr>
                            </w:pPr>
                            <w:r w:rsidRPr="00F223C2">
                              <w:rPr>
                                <w:rStyle w:val="Strong"/>
                                <w:sz w:val="20"/>
                                <w:szCs w:val="20"/>
                              </w:rPr>
                              <w:t>Monitor your symptoms</w:t>
                            </w:r>
                          </w:p>
                          <w:p w14:paraId="4C07D8D3" w14:textId="77777777" w:rsidR="00057CC5" w:rsidRPr="00F223C2" w:rsidRDefault="00A87648" w:rsidP="00466482">
                            <w:pPr>
                              <w:numPr>
                                <w:ilvl w:val="0"/>
                                <w:numId w:val="10"/>
                              </w:numPr>
                              <w:shd w:val="clear" w:color="auto" w:fill="FFFFFF"/>
                              <w:spacing w:after="0"/>
                              <w:rPr>
                                <w:rFonts w:cstheme="minorHAnsi"/>
                                <w:color w:val="000000"/>
                                <w:sz w:val="20"/>
                                <w:szCs w:val="20"/>
                              </w:rPr>
                            </w:pPr>
                            <w:hyperlink r:id="rId18" w:history="1">
                              <w:r w:rsidR="00057CC5" w:rsidRPr="00F223C2">
                                <w:rPr>
                                  <w:rStyle w:val="Strong"/>
                                  <w:rFonts w:cstheme="minorHAnsi"/>
                                  <w:color w:val="075290"/>
                                  <w:sz w:val="20"/>
                                  <w:szCs w:val="20"/>
                                </w:rPr>
                                <w:t>Symptoms</w:t>
                              </w:r>
                            </w:hyperlink>
                            <w:r w:rsidR="00057CC5" w:rsidRPr="00F223C2">
                              <w:rPr>
                                <w:rStyle w:val="Strong"/>
                                <w:rFonts w:cstheme="minorHAnsi"/>
                                <w:color w:val="000000"/>
                                <w:sz w:val="20"/>
                                <w:szCs w:val="20"/>
                              </w:rPr>
                              <w:t> of COVID-19 fever, cough, or other symptoms</w:t>
                            </w:r>
                            <w:r w:rsidR="00057CC5" w:rsidRPr="00F223C2">
                              <w:rPr>
                                <w:rFonts w:cstheme="minorHAnsi"/>
                                <w:color w:val="000000"/>
                                <w:sz w:val="20"/>
                                <w:szCs w:val="20"/>
                              </w:rPr>
                              <w:t>.</w:t>
                            </w:r>
                          </w:p>
                          <w:p w14:paraId="641603E5" w14:textId="77777777" w:rsidR="00057CC5" w:rsidRDefault="00057CC5" w:rsidP="00466482">
                            <w:pPr>
                              <w:numPr>
                                <w:ilvl w:val="0"/>
                                <w:numId w:val="10"/>
                              </w:numPr>
                              <w:shd w:val="clear" w:color="auto" w:fill="FFFFFF"/>
                              <w:spacing w:before="100" w:beforeAutospacing="1" w:after="0"/>
                            </w:pPr>
                            <w:r w:rsidRPr="00FB68F7">
                              <w:rPr>
                                <w:rStyle w:val="Strong"/>
                                <w:rFonts w:cstheme="minorHAnsi"/>
                                <w:color w:val="000000"/>
                                <w:sz w:val="20"/>
                                <w:szCs w:val="20"/>
                              </w:rPr>
                              <w:t>Follow care instructions from your healthcare provider and local health department. </w:t>
                            </w:r>
                            <w:r w:rsidRPr="00FB68F7">
                              <w:rPr>
                                <w:rFonts w:cstheme="minorHAnsi"/>
                                <w:color w:val="000000"/>
                                <w:sz w:val="20"/>
                                <w:szCs w:val="20"/>
                              </w:rPr>
                              <w:t>Your local health authorities may give instructions on checking your symptoms and reporting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736EE6" id="_x0000_t202" coordsize="21600,21600" o:spt="202" path="m,l,21600r21600,l21600,xe">
                <v:stroke joinstyle="miter"/>
                <v:path gradientshapeok="t" o:connecttype="rect"/>
              </v:shapetype>
              <v:shape id="Text Box 2" o:spid="_x0000_s1026" type="#_x0000_t202" style="position:absolute;left:0;text-align:left;margin-left:9.2pt;margin-top:21.75pt;width:520.8pt;height:268.7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">
                <v:textbox>
                  <w:txbxContent>
                    <w:p w14:paraId="766317C1" w14:textId="77777777" w:rsidR="00057CC5" w:rsidRPr="00F223C2" w:rsidRDefault="00A87648" w:rsidP="00FD4661">
                      <w:pPr>
                        <w:pStyle w:val="Subtitle"/>
                        <w:spacing w:after="0"/>
                        <w:rPr>
                          <w:rFonts w:asciiTheme="minorHAnsi" w:hAnsiTheme="minorHAnsi"/>
                        </w:rPr>
                      </w:pPr>
                      <w:hyperlink r:id="rId19" w:history="1">
                        <w:r w:rsidR="00057CC5" w:rsidRPr="00F223C2">
                          <w:rPr>
                            <w:rStyle w:val="Hyperlink"/>
                            <w:rFonts w:asciiTheme="minorHAnsi" w:hAnsiTheme="minorHAnsi"/>
                            <w:color w:val="595959" w:themeColor="text1" w:themeTint="A6"/>
                            <w:u w:val="none"/>
                          </w:rPr>
                          <w:t>CDC guidance</w:t>
                        </w:r>
                      </w:hyperlink>
                      <w:r w:rsidR="00057CC5" w:rsidRPr="00F223C2">
                        <w:rPr>
                          <w:rFonts w:asciiTheme="minorHAnsi" w:hAnsiTheme="minorHAnsi"/>
                        </w:rPr>
                        <w:t xml:space="preserve"> if symptoms develop </w:t>
                      </w:r>
                    </w:p>
                    <w:p w14:paraId="5293478A" w14:textId="77777777" w:rsidR="00057CC5" w:rsidRPr="00F223C2" w:rsidRDefault="00057CC5" w:rsidP="00FD4661">
                      <w:pPr>
                        <w:spacing w:after="0"/>
                        <w:rPr>
                          <w:rStyle w:val="Strong"/>
                          <w:sz w:val="20"/>
                          <w:szCs w:val="20"/>
                        </w:rPr>
                      </w:pPr>
                      <w:r w:rsidRPr="00F223C2">
                        <w:rPr>
                          <w:rStyle w:val="Strong"/>
                          <w:sz w:val="20"/>
                          <w:szCs w:val="20"/>
                        </w:rPr>
                        <w:t>Stay home except to get medical care</w:t>
                      </w:r>
                    </w:p>
                    <w:p w14:paraId="772C5FDB" w14:textId="77777777" w:rsidR="00057CC5" w:rsidRPr="00F223C2" w:rsidRDefault="00057CC5" w:rsidP="00466482">
                      <w:pPr>
                        <w:numPr>
                          <w:ilvl w:val="0"/>
                          <w:numId w:val="8"/>
                        </w:numPr>
                        <w:shd w:val="clear" w:color="auto" w:fill="FFFFFF"/>
                        <w:spacing w:after="0"/>
                        <w:rPr>
                          <w:rFonts w:cstheme="minorHAnsi"/>
                          <w:color w:val="000000"/>
                          <w:sz w:val="20"/>
                          <w:szCs w:val="20"/>
                        </w:rPr>
                      </w:pPr>
                      <w:r w:rsidRPr="00F223C2">
                        <w:rPr>
                          <w:rStyle w:val="Strong"/>
                          <w:rFonts w:cstheme="minorHAnsi"/>
                          <w:color w:val="000000"/>
                          <w:sz w:val="20"/>
                          <w:szCs w:val="20"/>
                        </w:rPr>
                        <w:t>Stay home.</w:t>
                      </w:r>
                      <w:r w:rsidRPr="00F223C2">
                        <w:rPr>
                          <w:rFonts w:cstheme="minorHAnsi"/>
                          <w:color w:val="000000"/>
                          <w:sz w:val="20"/>
                          <w:szCs w:val="20"/>
                        </w:rPr>
                        <w:t> Most people with COVID-19 have mild illness and can recover at home without medical care. Do not leave your home, except to get medical care. Do not visit public areas.</w:t>
                      </w:r>
                    </w:p>
                    <w:p w14:paraId="7C6655E2" w14:textId="77777777" w:rsidR="00057CC5" w:rsidRPr="00F223C2" w:rsidRDefault="00057CC5" w:rsidP="00466482">
                      <w:pPr>
                        <w:numPr>
                          <w:ilvl w:val="0"/>
                          <w:numId w:val="8"/>
                        </w:numPr>
                        <w:shd w:val="clear" w:color="auto" w:fill="FFFFFF"/>
                        <w:spacing w:before="100" w:beforeAutospacing="1" w:after="0"/>
                        <w:rPr>
                          <w:rFonts w:cstheme="minorHAnsi"/>
                          <w:color w:val="000000"/>
                          <w:sz w:val="20"/>
                          <w:szCs w:val="20"/>
                        </w:rPr>
                      </w:pPr>
                      <w:r w:rsidRPr="00F223C2">
                        <w:rPr>
                          <w:rStyle w:val="Strong"/>
                          <w:rFonts w:cstheme="minorHAnsi"/>
                          <w:color w:val="000000"/>
                          <w:sz w:val="20"/>
                          <w:szCs w:val="20"/>
                        </w:rPr>
                        <w:t>Take care of yourself.</w:t>
                      </w:r>
                      <w:r w:rsidRPr="00F223C2">
                        <w:rPr>
                          <w:rFonts w:cstheme="minorHAnsi"/>
                          <w:color w:val="000000"/>
                          <w:sz w:val="20"/>
                          <w:szCs w:val="20"/>
                        </w:rPr>
                        <w:t> Get rest and stay hydrated. Take over-the-counter medicines, such as acetaminophen, to help you feel better.</w:t>
                      </w:r>
                    </w:p>
                    <w:p w14:paraId="7CF9ACB8" w14:textId="77777777" w:rsidR="00057CC5" w:rsidRPr="00F223C2" w:rsidRDefault="00057CC5" w:rsidP="00466482">
                      <w:pPr>
                        <w:numPr>
                          <w:ilvl w:val="0"/>
                          <w:numId w:val="8"/>
                        </w:numPr>
                        <w:shd w:val="clear" w:color="auto" w:fill="FFFFFF"/>
                        <w:spacing w:before="100" w:beforeAutospacing="1" w:after="0"/>
                        <w:rPr>
                          <w:rFonts w:cstheme="minorHAnsi"/>
                          <w:color w:val="000000"/>
                          <w:sz w:val="20"/>
                          <w:szCs w:val="20"/>
                        </w:rPr>
                      </w:pPr>
                      <w:r w:rsidRPr="00F223C2">
                        <w:rPr>
                          <w:rStyle w:val="Strong"/>
                          <w:rFonts w:cstheme="minorHAnsi"/>
                          <w:color w:val="000000"/>
                          <w:sz w:val="20"/>
                          <w:szCs w:val="20"/>
                        </w:rPr>
                        <w:t>Stay in touch with your doctor.</w:t>
                      </w:r>
                      <w:r w:rsidRPr="00F223C2">
                        <w:rPr>
                          <w:rFonts w:cstheme="minorHAnsi"/>
                          <w:color w:val="000000"/>
                          <w:sz w:val="20"/>
                          <w:szCs w:val="20"/>
                        </w:rPr>
                        <w:t> Call before you get medical care. Be sure to get care if you have trouble breathing, or have any other </w:t>
                      </w:r>
                      <w:hyperlink r:id="rId20" w:anchor="warning-signs" w:history="1">
                        <w:r w:rsidRPr="00F223C2">
                          <w:rPr>
                            <w:rStyle w:val="Hyperlink"/>
                            <w:rFonts w:cstheme="minorHAnsi"/>
                            <w:color w:val="075290"/>
                            <w:sz w:val="20"/>
                            <w:szCs w:val="20"/>
                          </w:rPr>
                          <w:t>emergency warning signs</w:t>
                        </w:r>
                      </w:hyperlink>
                      <w:r w:rsidRPr="00F223C2">
                        <w:rPr>
                          <w:rFonts w:cstheme="minorHAnsi"/>
                          <w:color w:val="000000"/>
                          <w:sz w:val="20"/>
                          <w:szCs w:val="20"/>
                        </w:rPr>
                        <w:t>, or if you think it is an </w:t>
                      </w:r>
                      <w:hyperlink r:id="rId21" w:anchor="emergency" w:history="1">
                        <w:r w:rsidRPr="00F223C2">
                          <w:rPr>
                            <w:rStyle w:val="Hyperlink"/>
                            <w:rFonts w:cstheme="minorHAnsi"/>
                            <w:color w:val="075290"/>
                            <w:sz w:val="20"/>
                            <w:szCs w:val="20"/>
                          </w:rPr>
                          <w:t>emergency</w:t>
                        </w:r>
                      </w:hyperlink>
                      <w:r w:rsidRPr="00F223C2">
                        <w:rPr>
                          <w:rFonts w:cstheme="minorHAnsi"/>
                          <w:color w:val="000000"/>
                          <w:sz w:val="20"/>
                          <w:szCs w:val="20"/>
                        </w:rPr>
                        <w:t>.</w:t>
                      </w:r>
                    </w:p>
                    <w:p w14:paraId="11640529" w14:textId="77777777" w:rsidR="00057CC5" w:rsidRPr="00F223C2" w:rsidRDefault="00057CC5" w:rsidP="00466482">
                      <w:pPr>
                        <w:numPr>
                          <w:ilvl w:val="0"/>
                          <w:numId w:val="8"/>
                        </w:numPr>
                        <w:shd w:val="clear" w:color="auto" w:fill="FFFFFF"/>
                        <w:spacing w:before="100" w:beforeAutospacing="1" w:after="0"/>
                        <w:rPr>
                          <w:rFonts w:cstheme="minorHAnsi"/>
                          <w:color w:val="000000"/>
                          <w:sz w:val="20"/>
                          <w:szCs w:val="20"/>
                        </w:rPr>
                      </w:pPr>
                      <w:r w:rsidRPr="00F223C2">
                        <w:rPr>
                          <w:rStyle w:val="Strong"/>
                          <w:rFonts w:cstheme="minorHAnsi"/>
                          <w:color w:val="000000"/>
                          <w:sz w:val="20"/>
                          <w:szCs w:val="20"/>
                        </w:rPr>
                        <w:t>Avoid public transportation</w:t>
                      </w:r>
                      <w:r w:rsidRPr="00F223C2">
                        <w:rPr>
                          <w:rFonts w:cstheme="minorHAnsi"/>
                          <w:color w:val="000000"/>
                          <w:sz w:val="20"/>
                          <w:szCs w:val="20"/>
                        </w:rPr>
                        <w:t>, ride-sharing, or taxis.</w:t>
                      </w:r>
                    </w:p>
                    <w:p w14:paraId="4526A22D" w14:textId="77777777" w:rsidR="00057CC5" w:rsidRPr="00F223C2" w:rsidRDefault="00057CC5" w:rsidP="00FD4661">
                      <w:pPr>
                        <w:spacing w:after="0"/>
                        <w:rPr>
                          <w:rStyle w:val="Strong"/>
                          <w:sz w:val="20"/>
                          <w:szCs w:val="20"/>
                        </w:rPr>
                      </w:pPr>
                      <w:r w:rsidRPr="00F223C2">
                        <w:rPr>
                          <w:rStyle w:val="Strong"/>
                          <w:sz w:val="20"/>
                          <w:szCs w:val="20"/>
                        </w:rPr>
                        <w:t>Separate yourself from other people</w:t>
                      </w:r>
                    </w:p>
                    <w:p w14:paraId="76287F99" w14:textId="77777777" w:rsidR="00057CC5" w:rsidRPr="00F223C2" w:rsidRDefault="00057CC5" w:rsidP="00466482">
                      <w:pPr>
                        <w:pStyle w:val="NormalWeb"/>
                        <w:numPr>
                          <w:ilvl w:val="0"/>
                          <w:numId w:val="19"/>
                        </w:numPr>
                        <w:shd w:val="clear" w:color="auto" w:fill="FFFFFF"/>
                        <w:spacing w:before="0" w:beforeAutospacing="0" w:after="0" w:afterAutospacing="0"/>
                        <w:ind w:left="720"/>
                        <w:rPr>
                          <w:rFonts w:asciiTheme="minorHAnsi" w:hAnsiTheme="minorHAnsi" w:cstheme="minorHAnsi"/>
                          <w:color w:val="000000"/>
                          <w:sz w:val="20"/>
                          <w:szCs w:val="20"/>
                        </w:rPr>
                      </w:pPr>
                      <w:r w:rsidRPr="00F223C2">
                        <w:rPr>
                          <w:rStyle w:val="Strong"/>
                          <w:rFonts w:asciiTheme="minorHAnsi" w:hAnsiTheme="minorHAnsi" w:cstheme="minorHAnsi"/>
                          <w:color w:val="000000"/>
                          <w:sz w:val="20"/>
                          <w:szCs w:val="20"/>
                        </w:rPr>
                        <w:t>As much as possible, stay in a specific room </w:t>
                      </w:r>
                      <w:r w:rsidRPr="00F223C2">
                        <w:rPr>
                          <w:rFonts w:asciiTheme="minorHAnsi" w:hAnsiTheme="minorHAnsi" w:cstheme="minorHAnsi"/>
                          <w:color w:val="000000"/>
                          <w:sz w:val="20"/>
                          <w:szCs w:val="20"/>
                        </w:rPr>
                        <w:t>and away from other people and pets in your home. If possible, you should use a separate bathroom. If you need to be around other people or animals in or outside of the home, wear a cloth face covering.</w:t>
                      </w:r>
                    </w:p>
                    <w:p w14:paraId="0AB3F5F7" w14:textId="77777777" w:rsidR="00057CC5" w:rsidRPr="00F223C2" w:rsidRDefault="00057CC5" w:rsidP="00466482">
                      <w:pPr>
                        <w:numPr>
                          <w:ilvl w:val="0"/>
                          <w:numId w:val="9"/>
                        </w:numPr>
                        <w:shd w:val="clear" w:color="auto" w:fill="FFFFFF"/>
                        <w:spacing w:after="0"/>
                        <w:rPr>
                          <w:rFonts w:cstheme="minorHAnsi"/>
                          <w:color w:val="000000"/>
                          <w:sz w:val="20"/>
                          <w:szCs w:val="20"/>
                        </w:rPr>
                      </w:pPr>
                      <w:r w:rsidRPr="00F223C2">
                        <w:rPr>
                          <w:rFonts w:cstheme="minorHAnsi"/>
                          <w:color w:val="000000"/>
                          <w:sz w:val="20"/>
                          <w:szCs w:val="20"/>
                        </w:rPr>
                        <w:t>Additional guidance is available for those living in </w:t>
                      </w:r>
                      <w:hyperlink r:id="rId22" w:history="1">
                        <w:r w:rsidRPr="00F223C2">
                          <w:rPr>
                            <w:rStyle w:val="Hyperlink"/>
                            <w:rFonts w:cstheme="minorHAnsi"/>
                            <w:color w:val="075290"/>
                            <w:sz w:val="20"/>
                            <w:szCs w:val="20"/>
                          </w:rPr>
                          <w:t>close quarters</w:t>
                        </w:r>
                      </w:hyperlink>
                      <w:r w:rsidRPr="00F223C2">
                        <w:rPr>
                          <w:rFonts w:cstheme="minorHAnsi"/>
                          <w:color w:val="000000"/>
                          <w:sz w:val="20"/>
                          <w:szCs w:val="20"/>
                        </w:rPr>
                        <w:t> and </w:t>
                      </w:r>
                      <w:hyperlink r:id="rId23" w:history="1">
                        <w:r w:rsidRPr="00F223C2">
                          <w:rPr>
                            <w:rStyle w:val="Hyperlink"/>
                            <w:rFonts w:cstheme="minorHAnsi"/>
                            <w:color w:val="075290"/>
                            <w:sz w:val="20"/>
                            <w:szCs w:val="20"/>
                          </w:rPr>
                          <w:t>shared housing</w:t>
                        </w:r>
                      </w:hyperlink>
                      <w:r w:rsidRPr="00F223C2">
                        <w:rPr>
                          <w:rFonts w:cstheme="minorHAnsi"/>
                          <w:color w:val="000000"/>
                          <w:sz w:val="20"/>
                          <w:szCs w:val="20"/>
                        </w:rPr>
                        <w:t>.</w:t>
                      </w:r>
                    </w:p>
                    <w:p w14:paraId="34EFAF11" w14:textId="77777777" w:rsidR="00057CC5" w:rsidRPr="00F223C2" w:rsidRDefault="00057CC5" w:rsidP="00466482">
                      <w:pPr>
                        <w:numPr>
                          <w:ilvl w:val="0"/>
                          <w:numId w:val="9"/>
                        </w:numPr>
                        <w:shd w:val="clear" w:color="auto" w:fill="FFFFFF"/>
                        <w:spacing w:before="100" w:beforeAutospacing="1" w:after="0"/>
                        <w:rPr>
                          <w:rFonts w:cstheme="minorHAnsi"/>
                          <w:color w:val="000000"/>
                          <w:sz w:val="20"/>
                          <w:szCs w:val="20"/>
                        </w:rPr>
                      </w:pPr>
                      <w:r w:rsidRPr="00F223C2">
                        <w:rPr>
                          <w:rFonts w:cstheme="minorHAnsi"/>
                          <w:color w:val="000000"/>
                          <w:sz w:val="20"/>
                          <w:szCs w:val="20"/>
                        </w:rPr>
                        <w:t>See </w:t>
                      </w:r>
                      <w:hyperlink r:id="rId24" w:anchor="COVID-19-and-Animals" w:history="1">
                        <w:r w:rsidRPr="00F223C2">
                          <w:rPr>
                            <w:rStyle w:val="Hyperlink"/>
                            <w:rFonts w:cstheme="minorHAnsi"/>
                            <w:color w:val="075290"/>
                            <w:sz w:val="20"/>
                            <w:szCs w:val="20"/>
                          </w:rPr>
                          <w:t>COVID-19 and Animals</w:t>
                        </w:r>
                      </w:hyperlink>
                      <w:r w:rsidRPr="00F223C2">
                        <w:rPr>
                          <w:rFonts w:cstheme="minorHAnsi"/>
                          <w:color w:val="000000"/>
                          <w:sz w:val="20"/>
                          <w:szCs w:val="20"/>
                        </w:rPr>
                        <w:t> if you have questions about pets.</w:t>
                      </w:r>
                    </w:p>
                    <w:p w14:paraId="6A1BEAB4" w14:textId="77777777" w:rsidR="00057CC5" w:rsidRPr="00F223C2" w:rsidRDefault="00057CC5" w:rsidP="00FD4661">
                      <w:pPr>
                        <w:spacing w:after="0"/>
                        <w:rPr>
                          <w:rStyle w:val="Strong"/>
                          <w:sz w:val="20"/>
                          <w:szCs w:val="20"/>
                        </w:rPr>
                      </w:pPr>
                      <w:r w:rsidRPr="00F223C2">
                        <w:rPr>
                          <w:rStyle w:val="Strong"/>
                          <w:sz w:val="20"/>
                          <w:szCs w:val="20"/>
                        </w:rPr>
                        <w:t>Monitor your symptoms</w:t>
                      </w:r>
                    </w:p>
                    <w:p w14:paraId="4C07D8D3" w14:textId="77777777" w:rsidR="00057CC5" w:rsidRPr="00F223C2" w:rsidRDefault="00A87648" w:rsidP="00466482">
                      <w:pPr>
                        <w:numPr>
                          <w:ilvl w:val="0"/>
                          <w:numId w:val="10"/>
                        </w:numPr>
                        <w:shd w:val="clear" w:color="auto" w:fill="FFFFFF"/>
                        <w:spacing w:after="0"/>
                        <w:rPr>
                          <w:rFonts w:cstheme="minorHAnsi"/>
                          <w:color w:val="000000"/>
                          <w:sz w:val="20"/>
                          <w:szCs w:val="20"/>
                        </w:rPr>
                      </w:pPr>
                      <w:hyperlink r:id="rId25" w:history="1">
                        <w:r w:rsidR="00057CC5" w:rsidRPr="00F223C2">
                          <w:rPr>
                            <w:rStyle w:val="Strong"/>
                            <w:rFonts w:cstheme="minorHAnsi"/>
                            <w:color w:val="075290"/>
                            <w:sz w:val="20"/>
                            <w:szCs w:val="20"/>
                          </w:rPr>
                          <w:t>Symptoms</w:t>
                        </w:r>
                      </w:hyperlink>
                      <w:r w:rsidR="00057CC5" w:rsidRPr="00F223C2">
                        <w:rPr>
                          <w:rStyle w:val="Strong"/>
                          <w:rFonts w:cstheme="minorHAnsi"/>
                          <w:color w:val="000000"/>
                          <w:sz w:val="20"/>
                          <w:szCs w:val="20"/>
                        </w:rPr>
                        <w:t> of COVID-19 fever, cough, or other symptoms</w:t>
                      </w:r>
                      <w:r w:rsidR="00057CC5" w:rsidRPr="00F223C2">
                        <w:rPr>
                          <w:rFonts w:cstheme="minorHAnsi"/>
                          <w:color w:val="000000"/>
                          <w:sz w:val="20"/>
                          <w:szCs w:val="20"/>
                        </w:rPr>
                        <w:t>.</w:t>
                      </w:r>
                    </w:p>
                    <w:p w14:paraId="641603E5" w14:textId="77777777" w:rsidR="00057CC5" w:rsidRDefault="00057CC5" w:rsidP="00466482">
                      <w:pPr>
                        <w:numPr>
                          <w:ilvl w:val="0"/>
                          <w:numId w:val="10"/>
                        </w:numPr>
                        <w:shd w:val="clear" w:color="auto" w:fill="FFFFFF"/>
                        <w:spacing w:before="100" w:beforeAutospacing="1" w:after="0"/>
                      </w:pPr>
                      <w:r w:rsidRPr="00FB68F7">
                        <w:rPr>
                          <w:rStyle w:val="Strong"/>
                          <w:rFonts w:cstheme="minorHAnsi"/>
                          <w:color w:val="000000"/>
                          <w:sz w:val="20"/>
                          <w:szCs w:val="20"/>
                        </w:rPr>
                        <w:t>Follow care instructions from your healthcare provider and local health department. </w:t>
                      </w:r>
                      <w:r w:rsidRPr="00FB68F7">
                        <w:rPr>
                          <w:rFonts w:cstheme="minorHAnsi"/>
                          <w:color w:val="000000"/>
                          <w:sz w:val="20"/>
                          <w:szCs w:val="20"/>
                        </w:rPr>
                        <w:t>Your local health authorities may give instructions on checking your symptoms and reporting information.</w:t>
                      </w:r>
                    </w:p>
                  </w:txbxContent>
                </v:textbox>
                <w10:wrap type="square" anchorx="margin"/>
              </v:shape>
            </w:pict>
          </mc:Fallback>
        </mc:AlternateContent>
      </w:r>
      <w:r w:rsidR="00A708AE" w:rsidRPr="00DB50A9">
        <w:rPr>
          <w:sz w:val="24"/>
          <w:szCs w:val="24"/>
        </w:rPr>
        <w:t>Follow </w:t>
      </w:r>
      <w:hyperlink r:id="rId26" w:history="1">
        <w:r w:rsidR="00A708AE" w:rsidRPr="00DB50A9">
          <w:rPr>
            <w:rStyle w:val="Hyperlink"/>
            <w:color w:val="auto"/>
            <w:sz w:val="24"/>
            <w:szCs w:val="24"/>
            <w:u w:val="none"/>
          </w:rPr>
          <w:t>CDC guidance</w:t>
        </w:r>
      </w:hyperlink>
      <w:r w:rsidR="00A708AE" w:rsidRPr="00DB50A9">
        <w:rPr>
          <w:sz w:val="24"/>
          <w:szCs w:val="24"/>
        </w:rPr>
        <w:t> if symptoms develop</w:t>
      </w:r>
    </w:p>
    <w:p w14:paraId="2592A68C" w14:textId="77777777" w:rsidR="00841CD3" w:rsidRPr="00DB50A9" w:rsidRDefault="003744AB" w:rsidP="00DB50A9">
      <w:pPr>
        <w:pStyle w:val="Heading1"/>
        <w:rPr>
          <w:b/>
        </w:rPr>
      </w:pPr>
      <w:r>
        <w:br w:type="page"/>
      </w:r>
      <w:bookmarkStart w:id="5" w:name="_Toc46489596"/>
      <w:r w:rsidR="00E74A6A" w:rsidRPr="00DB50A9">
        <w:rPr>
          <w:b/>
        </w:rPr>
        <w:lastRenderedPageBreak/>
        <w:t>2</w:t>
      </w:r>
      <w:r w:rsidR="00BA457A" w:rsidRPr="00DB50A9">
        <w:rPr>
          <w:b/>
        </w:rPr>
        <w:t>. MANAGER/SUPERVISOR</w:t>
      </w:r>
      <w:bookmarkEnd w:id="5"/>
    </w:p>
    <w:p w14:paraId="060C0B06" w14:textId="77777777" w:rsidR="00F033DB" w:rsidRPr="00DD6125" w:rsidRDefault="003744AB" w:rsidP="00FB68F7">
      <w:pPr>
        <w:pStyle w:val="Heading2"/>
        <w:jc w:val="both"/>
        <w:rPr>
          <w:rFonts w:asciiTheme="minorHAnsi" w:eastAsia="Times New Roman" w:hAnsiTheme="minorHAnsi" w:cstheme="minorHAnsi"/>
        </w:rPr>
      </w:pPr>
      <w:bookmarkStart w:id="6" w:name="_Toc46489597"/>
      <w:r>
        <w:rPr>
          <w:rFonts w:ascii="Calibri" w:eastAsia="Times New Roman" w:hAnsi="Calibri" w:cs="Calibri"/>
          <w:b/>
          <w:bCs/>
          <w:caps w:val="0"/>
        </w:rPr>
        <w:t>REPORT</w:t>
      </w:r>
      <w:r>
        <w:rPr>
          <w:rFonts w:ascii="Calibri" w:eastAsia="Times New Roman" w:hAnsi="Calibri" w:cs="Calibri"/>
          <w:caps w:val="0"/>
        </w:rPr>
        <w:t xml:space="preserve">:  </w:t>
      </w:r>
      <w:r w:rsidRPr="00DD6125">
        <w:rPr>
          <w:rFonts w:asciiTheme="minorHAnsi" w:eastAsia="Times New Roman" w:hAnsiTheme="minorHAnsi" w:cstheme="minorHAnsi"/>
          <w:caps w:val="0"/>
        </w:rPr>
        <w:t xml:space="preserve">EMPLOYEE REPORTS </w:t>
      </w:r>
      <w:r w:rsidRPr="00DD6125">
        <w:rPr>
          <w:rFonts w:asciiTheme="minorHAnsi" w:hAnsiTheme="minorHAnsi" w:cstheme="minorHAnsi"/>
          <w:caps w:val="0"/>
        </w:rPr>
        <w:t>SYMPTOM(S) CONSISTENT WITH COVID-19</w:t>
      </w:r>
      <w:bookmarkEnd w:id="6"/>
      <w:r>
        <w:rPr>
          <w:rFonts w:asciiTheme="minorHAnsi" w:hAnsiTheme="minorHAnsi" w:cstheme="minorHAnsi"/>
          <w:caps w:val="0"/>
        </w:rPr>
        <w:t xml:space="preserve"> </w:t>
      </w:r>
    </w:p>
    <w:p w14:paraId="170FA792" w14:textId="77777777" w:rsidR="00F033DB" w:rsidRPr="003744AB" w:rsidRDefault="003744AB" w:rsidP="003744AB">
      <w:pPr>
        <w:spacing w:before="240"/>
        <w:rPr>
          <w:rFonts w:eastAsia="Times New Roman"/>
          <w:b/>
          <w:sz w:val="28"/>
        </w:rPr>
      </w:pPr>
      <w:bookmarkStart w:id="7" w:name="_Toc46141044"/>
      <w:bookmarkStart w:id="8" w:name="_Toc46141700"/>
      <w:bookmarkStart w:id="9" w:name="_Toc46391626"/>
      <w:bookmarkStart w:id="10" w:name="_Toc46400030"/>
      <w:bookmarkStart w:id="11" w:name="_Toc46400415"/>
      <w:bookmarkStart w:id="12" w:name="_Toc46403479"/>
      <w:r w:rsidRPr="003744AB">
        <w:rPr>
          <w:rFonts w:eastAsia="Times New Roman"/>
          <w:b/>
          <w:sz w:val="28"/>
        </w:rPr>
        <w:t>RESPONSE:</w:t>
      </w:r>
      <w:bookmarkEnd w:id="7"/>
      <w:bookmarkEnd w:id="8"/>
      <w:bookmarkEnd w:id="9"/>
      <w:bookmarkEnd w:id="10"/>
      <w:bookmarkEnd w:id="11"/>
      <w:bookmarkEnd w:id="12"/>
    </w:p>
    <w:p w14:paraId="4E9C3CF7" w14:textId="77777777" w:rsidR="00F033DB" w:rsidRPr="00446242" w:rsidRDefault="00AB774F" w:rsidP="00446242">
      <w:pPr>
        <w:pStyle w:val="ListParagraph"/>
        <w:numPr>
          <w:ilvl w:val="0"/>
          <w:numId w:val="32"/>
        </w:numPr>
        <w:spacing w:line="252" w:lineRule="auto"/>
        <w:jc w:val="both"/>
        <w:rPr>
          <w:rFonts w:ascii="Calibri" w:eastAsia="Times New Roman" w:hAnsi="Calibri" w:cs="Calibri"/>
          <w:sz w:val="24"/>
          <w:szCs w:val="24"/>
        </w:rPr>
      </w:pPr>
      <w:r w:rsidRPr="00446242">
        <w:rPr>
          <w:rFonts w:eastAsia="Times New Roman"/>
          <w:sz w:val="24"/>
          <w:szCs w:val="24"/>
        </w:rPr>
        <w:t xml:space="preserve">Advise the </w:t>
      </w:r>
      <w:r w:rsidR="00F033DB" w:rsidRPr="00446242">
        <w:rPr>
          <w:rFonts w:eastAsia="Times New Roman"/>
          <w:sz w:val="24"/>
          <w:szCs w:val="24"/>
        </w:rPr>
        <w:t>employee they should cont</w:t>
      </w:r>
      <w:r w:rsidRPr="00446242">
        <w:rPr>
          <w:rFonts w:eastAsia="Times New Roman"/>
          <w:sz w:val="24"/>
          <w:szCs w:val="24"/>
        </w:rPr>
        <w:t>act their health care provider</w:t>
      </w:r>
    </w:p>
    <w:p w14:paraId="5ADBC105" w14:textId="77777777" w:rsidR="00446242" w:rsidRDefault="00446242" w:rsidP="00446242">
      <w:pPr>
        <w:pStyle w:val="ListParagraph"/>
        <w:numPr>
          <w:ilvl w:val="0"/>
          <w:numId w:val="32"/>
        </w:numPr>
        <w:spacing w:line="252" w:lineRule="auto"/>
        <w:jc w:val="both"/>
        <w:rPr>
          <w:rFonts w:eastAsia="Times New Roman"/>
          <w:sz w:val="24"/>
          <w:szCs w:val="24"/>
        </w:rPr>
      </w:pPr>
      <w:r w:rsidRPr="00446242">
        <w:rPr>
          <w:rFonts w:eastAsia="Times New Roman"/>
          <w:sz w:val="24"/>
          <w:szCs w:val="24"/>
        </w:rPr>
        <w:t xml:space="preserve">Request the employee stay home until cleared to return according to instructions from the COVID Response Team and sections </w:t>
      </w:r>
      <w:r w:rsidR="00E74A6A">
        <w:rPr>
          <w:rFonts w:eastAsia="Times New Roman"/>
          <w:sz w:val="24"/>
          <w:szCs w:val="24"/>
        </w:rPr>
        <w:t>6</w:t>
      </w:r>
      <w:r w:rsidRPr="00446242">
        <w:rPr>
          <w:rFonts w:eastAsia="Times New Roman"/>
          <w:sz w:val="24"/>
          <w:szCs w:val="24"/>
        </w:rPr>
        <w:t xml:space="preserve"> and </w:t>
      </w:r>
      <w:r w:rsidR="00E74A6A">
        <w:rPr>
          <w:rFonts w:eastAsia="Times New Roman"/>
          <w:sz w:val="24"/>
          <w:szCs w:val="24"/>
        </w:rPr>
        <w:t>7</w:t>
      </w:r>
      <w:r w:rsidRPr="00446242">
        <w:rPr>
          <w:rFonts w:eastAsia="Times New Roman"/>
          <w:sz w:val="24"/>
          <w:szCs w:val="24"/>
        </w:rPr>
        <w:t xml:space="preserve"> </w:t>
      </w:r>
    </w:p>
    <w:p w14:paraId="3B88CF3C" w14:textId="77777777" w:rsidR="00446242" w:rsidRPr="00446242" w:rsidRDefault="00446242" w:rsidP="00446242">
      <w:pPr>
        <w:pStyle w:val="ListParagraph"/>
        <w:numPr>
          <w:ilvl w:val="0"/>
          <w:numId w:val="32"/>
        </w:numPr>
        <w:spacing w:line="252" w:lineRule="auto"/>
        <w:jc w:val="both"/>
        <w:rPr>
          <w:rFonts w:eastAsia="Times New Roman"/>
          <w:sz w:val="24"/>
          <w:szCs w:val="24"/>
        </w:rPr>
      </w:pPr>
      <w:r w:rsidRPr="00446242">
        <w:rPr>
          <w:rFonts w:eastAsia="Times New Roman"/>
          <w:sz w:val="24"/>
          <w:szCs w:val="24"/>
        </w:rPr>
        <w:t>Close off the employee’s work area from further access or use</w:t>
      </w:r>
    </w:p>
    <w:p w14:paraId="0A82F24A" w14:textId="77777777" w:rsidR="00AB774F" w:rsidRPr="00CE0709" w:rsidRDefault="001C5D8E" w:rsidP="00057CC5">
      <w:pPr>
        <w:pStyle w:val="ListParagraph"/>
        <w:numPr>
          <w:ilvl w:val="0"/>
          <w:numId w:val="32"/>
        </w:numPr>
        <w:jc w:val="both"/>
        <w:rPr>
          <w:rFonts w:cstheme="minorHAnsi"/>
          <w:b/>
        </w:rPr>
      </w:pPr>
      <w:r w:rsidRPr="00CE0709">
        <w:rPr>
          <w:i/>
          <w:iCs/>
          <w:sz w:val="24"/>
          <w:szCs w:val="24"/>
        </w:rPr>
        <w:t xml:space="preserve">Notify </w:t>
      </w:r>
      <w:r w:rsidR="00D21891" w:rsidRPr="00CE0709">
        <w:rPr>
          <w:i/>
          <w:iCs/>
          <w:sz w:val="24"/>
          <w:szCs w:val="24"/>
        </w:rPr>
        <w:t>the COVID Response Team</w:t>
      </w:r>
      <w:r w:rsidR="00AB774F" w:rsidRPr="00CE0709">
        <w:rPr>
          <w:i/>
          <w:iCs/>
          <w:sz w:val="24"/>
          <w:szCs w:val="24"/>
        </w:rPr>
        <w:t xml:space="preserve"> </w:t>
      </w:r>
    </w:p>
    <w:p w14:paraId="5C95AAEB" w14:textId="77777777" w:rsidR="00E0090D" w:rsidRPr="00DD6125" w:rsidRDefault="003744AB" w:rsidP="00E0090D">
      <w:pPr>
        <w:pStyle w:val="Heading2"/>
        <w:jc w:val="both"/>
        <w:rPr>
          <w:rFonts w:asciiTheme="minorHAnsi" w:eastAsia="Times New Roman" w:hAnsiTheme="minorHAnsi" w:cstheme="minorHAnsi"/>
        </w:rPr>
      </w:pPr>
      <w:bookmarkStart w:id="13" w:name="_Toc46489598"/>
      <w:r w:rsidRPr="001C5D8E">
        <w:rPr>
          <w:rFonts w:asciiTheme="minorHAnsi" w:hAnsiTheme="minorHAnsi" w:cstheme="minorHAnsi"/>
          <w:b/>
          <w:caps w:val="0"/>
        </w:rPr>
        <w:t>REPORT</w:t>
      </w:r>
      <w:r w:rsidRPr="005418DC">
        <w:rPr>
          <w:b/>
          <w:caps w:val="0"/>
        </w:rPr>
        <w:t xml:space="preserve">:  </w:t>
      </w:r>
      <w:r w:rsidRPr="00DD6125">
        <w:rPr>
          <w:rFonts w:asciiTheme="minorHAnsi" w:hAnsiTheme="minorHAnsi" w:cstheme="minorHAnsi"/>
          <w:caps w:val="0"/>
        </w:rPr>
        <w:t>EMPLOYEE BECOMES SICK DURING THE WORK DAY</w:t>
      </w:r>
      <w:bookmarkEnd w:id="13"/>
    </w:p>
    <w:p w14:paraId="74CACF63" w14:textId="77777777" w:rsidR="003744AB" w:rsidRPr="003744AB" w:rsidRDefault="003744AB" w:rsidP="003744AB">
      <w:pPr>
        <w:spacing w:before="240"/>
        <w:rPr>
          <w:rFonts w:eastAsia="Times New Roman"/>
          <w:b/>
          <w:sz w:val="28"/>
        </w:rPr>
      </w:pPr>
      <w:r w:rsidRPr="003744AB">
        <w:rPr>
          <w:rFonts w:eastAsia="Times New Roman"/>
          <w:b/>
          <w:sz w:val="28"/>
        </w:rPr>
        <w:t>RESPONSE:</w:t>
      </w:r>
    </w:p>
    <w:p w14:paraId="2382F6E3" w14:textId="77777777" w:rsidR="00AB774F" w:rsidRPr="00446242" w:rsidRDefault="001C5D8E" w:rsidP="00446242">
      <w:pPr>
        <w:pStyle w:val="ListParagraph"/>
        <w:numPr>
          <w:ilvl w:val="0"/>
          <w:numId w:val="30"/>
        </w:numPr>
        <w:spacing w:after="0" w:line="252" w:lineRule="auto"/>
        <w:jc w:val="both"/>
        <w:rPr>
          <w:rFonts w:ascii="Calibri" w:eastAsia="Times New Roman" w:hAnsi="Calibri" w:cs="Calibri"/>
          <w:sz w:val="24"/>
          <w:szCs w:val="24"/>
        </w:rPr>
      </w:pPr>
      <w:r w:rsidRPr="00446242">
        <w:rPr>
          <w:rFonts w:cstheme="minorHAnsi"/>
          <w:sz w:val="24"/>
          <w:szCs w:val="24"/>
        </w:rPr>
        <w:t>If an employee develops symptoms during the workday</w:t>
      </w:r>
      <w:r w:rsidR="00AB774F" w:rsidRPr="00446242">
        <w:rPr>
          <w:rFonts w:cstheme="minorHAnsi"/>
          <w:sz w:val="24"/>
          <w:szCs w:val="24"/>
        </w:rPr>
        <w:t>;</w:t>
      </w:r>
    </w:p>
    <w:p w14:paraId="724627EC" w14:textId="77777777" w:rsidR="00AB774F" w:rsidRPr="00446242" w:rsidRDefault="00AB774F" w:rsidP="00446242">
      <w:pPr>
        <w:pStyle w:val="ListParagraph"/>
        <w:numPr>
          <w:ilvl w:val="1"/>
          <w:numId w:val="30"/>
        </w:numPr>
        <w:spacing w:after="0" w:line="252" w:lineRule="auto"/>
        <w:jc w:val="both"/>
        <w:rPr>
          <w:rFonts w:ascii="Calibri" w:eastAsia="Times New Roman" w:hAnsi="Calibri" w:cs="Calibri"/>
          <w:sz w:val="24"/>
          <w:szCs w:val="24"/>
        </w:rPr>
      </w:pPr>
      <w:r w:rsidRPr="00446242">
        <w:rPr>
          <w:rFonts w:cstheme="minorHAnsi"/>
          <w:sz w:val="24"/>
          <w:szCs w:val="24"/>
        </w:rPr>
        <w:t>S</w:t>
      </w:r>
      <w:r w:rsidR="001C5D8E" w:rsidRPr="00446242">
        <w:rPr>
          <w:rFonts w:cstheme="minorHAnsi"/>
          <w:sz w:val="24"/>
          <w:szCs w:val="24"/>
        </w:rPr>
        <w:t>epara</w:t>
      </w:r>
      <w:r w:rsidR="0091311D">
        <w:rPr>
          <w:rFonts w:cstheme="minorHAnsi"/>
          <w:sz w:val="24"/>
          <w:szCs w:val="24"/>
        </w:rPr>
        <w:t xml:space="preserve">te them from others immediately:  </w:t>
      </w:r>
      <w:r w:rsidR="0091311D">
        <w:rPr>
          <w:rFonts w:cstheme="minorHAnsi"/>
          <w:color w:val="000000"/>
          <w:sz w:val="24"/>
          <w:szCs w:val="24"/>
        </w:rPr>
        <w:t xml:space="preserve">Sick employees should be directed to </w:t>
      </w:r>
      <w:r w:rsidR="00CE0709">
        <w:rPr>
          <w:rFonts w:cstheme="minorHAnsi"/>
          <w:color w:val="000000"/>
          <w:sz w:val="24"/>
          <w:szCs w:val="24"/>
        </w:rPr>
        <w:t>an isolation room</w:t>
      </w:r>
    </w:p>
    <w:p w14:paraId="08767130" w14:textId="77777777" w:rsidR="00AB774F" w:rsidRPr="00446242" w:rsidRDefault="00AB774F" w:rsidP="00446242">
      <w:pPr>
        <w:pStyle w:val="ListParagraph"/>
        <w:numPr>
          <w:ilvl w:val="1"/>
          <w:numId w:val="30"/>
        </w:numPr>
        <w:spacing w:after="0" w:line="252" w:lineRule="auto"/>
        <w:jc w:val="both"/>
        <w:rPr>
          <w:rFonts w:ascii="Calibri" w:eastAsia="Times New Roman" w:hAnsi="Calibri" w:cs="Calibri"/>
          <w:sz w:val="24"/>
          <w:szCs w:val="24"/>
        </w:rPr>
      </w:pPr>
      <w:r w:rsidRPr="00446242">
        <w:rPr>
          <w:rFonts w:cstheme="minorHAnsi"/>
          <w:sz w:val="24"/>
          <w:szCs w:val="24"/>
        </w:rPr>
        <w:t>H</w:t>
      </w:r>
      <w:r w:rsidR="001C5D8E" w:rsidRPr="00446242">
        <w:rPr>
          <w:rFonts w:cstheme="minorHAnsi"/>
          <w:sz w:val="24"/>
          <w:szCs w:val="24"/>
        </w:rPr>
        <w:t>ave them go home as soon as possible</w:t>
      </w:r>
    </w:p>
    <w:p w14:paraId="42E0FA01" w14:textId="77777777" w:rsidR="00CB2881" w:rsidRPr="00446242" w:rsidRDefault="00AB774F" w:rsidP="00446242">
      <w:pPr>
        <w:pStyle w:val="ListParagraph"/>
        <w:numPr>
          <w:ilvl w:val="0"/>
          <w:numId w:val="30"/>
        </w:numPr>
        <w:spacing w:after="0" w:line="252" w:lineRule="auto"/>
        <w:jc w:val="both"/>
        <w:rPr>
          <w:rFonts w:ascii="Calibri" w:eastAsia="Times New Roman" w:hAnsi="Calibri" w:cs="Calibri"/>
          <w:sz w:val="24"/>
          <w:szCs w:val="24"/>
        </w:rPr>
      </w:pPr>
      <w:r w:rsidRPr="00446242">
        <w:rPr>
          <w:rFonts w:cstheme="minorHAnsi"/>
          <w:sz w:val="24"/>
          <w:szCs w:val="24"/>
        </w:rPr>
        <w:t>A</w:t>
      </w:r>
      <w:r w:rsidR="00CB2881" w:rsidRPr="00446242">
        <w:rPr>
          <w:rFonts w:cstheme="minorHAnsi"/>
          <w:sz w:val="24"/>
          <w:szCs w:val="24"/>
        </w:rPr>
        <w:t xml:space="preserve">dvise the employee </w:t>
      </w:r>
      <w:r w:rsidR="00CB2881" w:rsidRPr="00446242">
        <w:rPr>
          <w:rFonts w:eastAsia="Times New Roman"/>
          <w:sz w:val="24"/>
          <w:szCs w:val="24"/>
        </w:rPr>
        <w:t>they should cont</w:t>
      </w:r>
      <w:r w:rsidRPr="00446242">
        <w:rPr>
          <w:rFonts w:eastAsia="Times New Roman"/>
          <w:sz w:val="24"/>
          <w:szCs w:val="24"/>
        </w:rPr>
        <w:t>act their health care provider</w:t>
      </w:r>
    </w:p>
    <w:p w14:paraId="4BE3E1B6" w14:textId="77777777" w:rsidR="00446242" w:rsidRPr="00446242" w:rsidRDefault="00446242" w:rsidP="00446242">
      <w:pPr>
        <w:pStyle w:val="ListParagraph"/>
        <w:numPr>
          <w:ilvl w:val="0"/>
          <w:numId w:val="30"/>
        </w:numPr>
        <w:spacing w:line="252" w:lineRule="auto"/>
        <w:jc w:val="both"/>
        <w:rPr>
          <w:rFonts w:eastAsia="Times New Roman"/>
          <w:sz w:val="24"/>
          <w:szCs w:val="24"/>
        </w:rPr>
      </w:pPr>
      <w:r w:rsidRPr="00446242">
        <w:rPr>
          <w:rFonts w:eastAsia="Times New Roman"/>
          <w:sz w:val="24"/>
          <w:szCs w:val="24"/>
        </w:rPr>
        <w:t xml:space="preserve">Request the employee stay home until cleared to return according to instructions from the COVID Response Team and sections </w:t>
      </w:r>
      <w:r w:rsidR="00E74A6A">
        <w:rPr>
          <w:rFonts w:eastAsia="Times New Roman"/>
          <w:sz w:val="24"/>
          <w:szCs w:val="24"/>
        </w:rPr>
        <w:t>6</w:t>
      </w:r>
      <w:r w:rsidRPr="00446242">
        <w:rPr>
          <w:rFonts w:eastAsia="Times New Roman"/>
          <w:sz w:val="24"/>
          <w:szCs w:val="24"/>
        </w:rPr>
        <w:t xml:space="preserve"> and </w:t>
      </w:r>
      <w:r w:rsidR="00E74A6A">
        <w:rPr>
          <w:rFonts w:eastAsia="Times New Roman"/>
          <w:sz w:val="24"/>
          <w:szCs w:val="24"/>
        </w:rPr>
        <w:t>7</w:t>
      </w:r>
      <w:r w:rsidRPr="00446242">
        <w:rPr>
          <w:rFonts w:eastAsia="Times New Roman"/>
          <w:sz w:val="24"/>
          <w:szCs w:val="24"/>
        </w:rPr>
        <w:t xml:space="preserve"> </w:t>
      </w:r>
    </w:p>
    <w:p w14:paraId="0056EBCC" w14:textId="77777777" w:rsidR="00AB774F" w:rsidRPr="00446242" w:rsidRDefault="00AB774F" w:rsidP="00446242">
      <w:pPr>
        <w:pStyle w:val="ListParagraph"/>
        <w:numPr>
          <w:ilvl w:val="0"/>
          <w:numId w:val="30"/>
        </w:numPr>
        <w:spacing w:line="252" w:lineRule="auto"/>
        <w:jc w:val="both"/>
        <w:rPr>
          <w:rFonts w:eastAsia="Times New Roman"/>
          <w:sz w:val="24"/>
          <w:szCs w:val="24"/>
        </w:rPr>
      </w:pPr>
      <w:r w:rsidRPr="00446242">
        <w:rPr>
          <w:rFonts w:eastAsia="Times New Roman"/>
          <w:sz w:val="24"/>
          <w:szCs w:val="24"/>
        </w:rPr>
        <w:t>Close off the employee’s work area from further access or use</w:t>
      </w:r>
    </w:p>
    <w:p w14:paraId="21A09B12" w14:textId="77777777" w:rsidR="00AB774F" w:rsidRPr="00CE0709" w:rsidRDefault="00AB774F" w:rsidP="00057CC5">
      <w:pPr>
        <w:pStyle w:val="ListParagraph"/>
        <w:numPr>
          <w:ilvl w:val="0"/>
          <w:numId w:val="30"/>
        </w:numPr>
        <w:spacing w:after="0" w:line="252" w:lineRule="auto"/>
        <w:jc w:val="both"/>
        <w:rPr>
          <w:rFonts w:ascii="Calibri" w:eastAsia="Times New Roman" w:hAnsi="Calibri" w:cs="Calibri"/>
          <w:sz w:val="24"/>
          <w:szCs w:val="24"/>
        </w:rPr>
      </w:pPr>
      <w:r w:rsidRPr="00CE0709">
        <w:rPr>
          <w:b/>
          <w:i/>
          <w:iCs/>
          <w:sz w:val="24"/>
          <w:szCs w:val="24"/>
        </w:rPr>
        <w:t xml:space="preserve">Notify the COVID Response Team </w:t>
      </w:r>
    </w:p>
    <w:p w14:paraId="2969D097" w14:textId="77777777" w:rsidR="00CB2881" w:rsidRPr="00CB2881" w:rsidRDefault="00CB2881" w:rsidP="00FB68F7">
      <w:pPr>
        <w:jc w:val="both"/>
      </w:pPr>
    </w:p>
    <w:p w14:paraId="5B740AEB" w14:textId="77777777" w:rsidR="00E0090D" w:rsidRPr="00DD6125" w:rsidRDefault="003744AB" w:rsidP="00E0090D">
      <w:pPr>
        <w:pStyle w:val="Heading2"/>
        <w:jc w:val="both"/>
        <w:rPr>
          <w:rFonts w:asciiTheme="minorHAnsi" w:eastAsia="Times New Roman" w:hAnsiTheme="minorHAnsi" w:cstheme="minorHAnsi"/>
        </w:rPr>
      </w:pPr>
      <w:bookmarkStart w:id="14" w:name="_Toc46489599"/>
      <w:r w:rsidRPr="00763563">
        <w:rPr>
          <w:rFonts w:asciiTheme="minorHAnsi" w:hAnsiTheme="minorHAnsi"/>
          <w:b/>
          <w:bCs/>
          <w:caps w:val="0"/>
        </w:rPr>
        <w:t>REPORT</w:t>
      </w:r>
      <w:r w:rsidRPr="00763563">
        <w:rPr>
          <w:rFonts w:asciiTheme="minorHAnsi" w:hAnsiTheme="minorHAnsi"/>
          <w:caps w:val="0"/>
        </w:rPr>
        <w:t xml:space="preserve">:  </w:t>
      </w:r>
      <w:r w:rsidRPr="00DD6125">
        <w:rPr>
          <w:rFonts w:asciiTheme="minorHAnsi" w:hAnsiTheme="minorHAnsi" w:cstheme="minorHAnsi"/>
          <w:caps w:val="0"/>
        </w:rPr>
        <w:t>EMPLOYEE REPORTS POSSIBLE EXPOSURE TO COVID-19 CASE</w:t>
      </w:r>
      <w:bookmarkEnd w:id="14"/>
      <w:r>
        <w:rPr>
          <w:rFonts w:asciiTheme="minorHAnsi" w:hAnsiTheme="minorHAnsi" w:cstheme="minorHAnsi"/>
          <w:caps w:val="0"/>
        </w:rPr>
        <w:t xml:space="preserve"> </w:t>
      </w:r>
    </w:p>
    <w:p w14:paraId="0DD3BFF4" w14:textId="77777777" w:rsidR="003744AB" w:rsidRPr="003744AB" w:rsidRDefault="003744AB" w:rsidP="003744AB">
      <w:pPr>
        <w:spacing w:before="240"/>
        <w:rPr>
          <w:rFonts w:eastAsia="Times New Roman"/>
          <w:b/>
          <w:sz w:val="28"/>
        </w:rPr>
      </w:pPr>
      <w:r w:rsidRPr="003744AB">
        <w:rPr>
          <w:rFonts w:eastAsia="Times New Roman"/>
          <w:b/>
          <w:sz w:val="28"/>
        </w:rPr>
        <w:t>RESPONSE:</w:t>
      </w:r>
    </w:p>
    <w:p w14:paraId="0F779A4F" w14:textId="77777777" w:rsidR="00AB774F" w:rsidRPr="00446242" w:rsidRDefault="00AB774F" w:rsidP="00446242">
      <w:pPr>
        <w:pStyle w:val="ListParagraph"/>
        <w:numPr>
          <w:ilvl w:val="0"/>
          <w:numId w:val="28"/>
        </w:numPr>
        <w:spacing w:after="0" w:line="252" w:lineRule="auto"/>
        <w:jc w:val="both"/>
        <w:rPr>
          <w:rFonts w:ascii="Calibri" w:eastAsia="Times New Roman" w:hAnsi="Calibri" w:cs="Calibri"/>
          <w:sz w:val="24"/>
          <w:szCs w:val="24"/>
        </w:rPr>
      </w:pPr>
      <w:r w:rsidRPr="00446242">
        <w:rPr>
          <w:rFonts w:cstheme="minorHAnsi"/>
          <w:sz w:val="24"/>
          <w:szCs w:val="24"/>
        </w:rPr>
        <w:t xml:space="preserve">Advise the employee </w:t>
      </w:r>
      <w:r w:rsidRPr="00446242">
        <w:rPr>
          <w:rFonts w:eastAsia="Times New Roman"/>
          <w:sz w:val="24"/>
          <w:szCs w:val="24"/>
        </w:rPr>
        <w:t>they should contact their health care provider</w:t>
      </w:r>
    </w:p>
    <w:p w14:paraId="7A6771AF" w14:textId="77777777" w:rsidR="00446242" w:rsidRDefault="00446242" w:rsidP="00446242">
      <w:pPr>
        <w:pStyle w:val="ListParagraph"/>
        <w:numPr>
          <w:ilvl w:val="0"/>
          <w:numId w:val="28"/>
        </w:numPr>
        <w:spacing w:line="252" w:lineRule="auto"/>
        <w:jc w:val="both"/>
        <w:rPr>
          <w:rFonts w:eastAsia="Times New Roman"/>
          <w:sz w:val="24"/>
          <w:szCs w:val="24"/>
        </w:rPr>
      </w:pPr>
      <w:r w:rsidRPr="00446242">
        <w:rPr>
          <w:rFonts w:eastAsia="Times New Roman"/>
          <w:sz w:val="24"/>
          <w:szCs w:val="24"/>
        </w:rPr>
        <w:t xml:space="preserve">Request the employee stay home until cleared to return according to instructions from the COVID Response Team and sections </w:t>
      </w:r>
      <w:r w:rsidR="00E74A6A">
        <w:rPr>
          <w:rFonts w:eastAsia="Times New Roman"/>
          <w:sz w:val="24"/>
          <w:szCs w:val="24"/>
        </w:rPr>
        <w:t>6</w:t>
      </w:r>
      <w:r w:rsidRPr="00446242">
        <w:rPr>
          <w:rFonts w:eastAsia="Times New Roman"/>
          <w:sz w:val="24"/>
          <w:szCs w:val="24"/>
        </w:rPr>
        <w:t xml:space="preserve"> and </w:t>
      </w:r>
      <w:r w:rsidR="00E74A6A">
        <w:rPr>
          <w:rFonts w:eastAsia="Times New Roman"/>
          <w:sz w:val="24"/>
          <w:szCs w:val="24"/>
        </w:rPr>
        <w:t>7</w:t>
      </w:r>
      <w:r w:rsidRPr="00446242">
        <w:rPr>
          <w:rFonts w:eastAsia="Times New Roman"/>
          <w:sz w:val="24"/>
          <w:szCs w:val="24"/>
        </w:rPr>
        <w:t xml:space="preserve"> </w:t>
      </w:r>
    </w:p>
    <w:p w14:paraId="6D812E1F" w14:textId="77777777" w:rsidR="00446242" w:rsidRPr="00446242" w:rsidRDefault="00446242" w:rsidP="00446242">
      <w:pPr>
        <w:pStyle w:val="ListParagraph"/>
        <w:numPr>
          <w:ilvl w:val="0"/>
          <w:numId w:val="28"/>
        </w:numPr>
        <w:spacing w:line="252" w:lineRule="auto"/>
        <w:jc w:val="both"/>
        <w:rPr>
          <w:rFonts w:eastAsia="Times New Roman"/>
          <w:sz w:val="24"/>
          <w:szCs w:val="24"/>
        </w:rPr>
      </w:pPr>
      <w:r w:rsidRPr="00446242">
        <w:rPr>
          <w:rFonts w:eastAsia="Times New Roman"/>
          <w:sz w:val="24"/>
          <w:szCs w:val="24"/>
        </w:rPr>
        <w:t>Close off the employee’s work area from further access or use</w:t>
      </w:r>
    </w:p>
    <w:p w14:paraId="0FD35CAB" w14:textId="77777777" w:rsidR="007F0598" w:rsidRPr="00CE0709" w:rsidRDefault="00AB774F" w:rsidP="00057CC5">
      <w:pPr>
        <w:pStyle w:val="ListParagraph"/>
        <w:numPr>
          <w:ilvl w:val="0"/>
          <w:numId w:val="28"/>
        </w:numPr>
        <w:jc w:val="both"/>
        <w:rPr>
          <w:b/>
          <w:bCs/>
        </w:rPr>
      </w:pPr>
      <w:r w:rsidRPr="00CE0709">
        <w:rPr>
          <w:b/>
          <w:i/>
          <w:iCs/>
          <w:sz w:val="24"/>
          <w:szCs w:val="24"/>
        </w:rPr>
        <w:t>Notify the COVID Response Team</w:t>
      </w:r>
    </w:p>
    <w:p w14:paraId="3A96B3E9" w14:textId="77777777" w:rsidR="00F97210" w:rsidRPr="00763563" w:rsidRDefault="003744AB" w:rsidP="00FB68F7">
      <w:pPr>
        <w:pStyle w:val="Heading2"/>
        <w:jc w:val="both"/>
        <w:rPr>
          <w:rFonts w:asciiTheme="minorHAnsi" w:hAnsiTheme="minorHAnsi"/>
        </w:rPr>
      </w:pPr>
      <w:bookmarkStart w:id="15" w:name="_Toc46489600"/>
      <w:r w:rsidRPr="00763563">
        <w:rPr>
          <w:rFonts w:asciiTheme="minorHAnsi" w:hAnsiTheme="minorHAnsi"/>
          <w:b/>
          <w:bCs/>
          <w:caps w:val="0"/>
        </w:rPr>
        <w:t>REPORT</w:t>
      </w:r>
      <w:r w:rsidRPr="00763563">
        <w:rPr>
          <w:rFonts w:asciiTheme="minorHAnsi" w:hAnsiTheme="minorHAnsi"/>
          <w:caps w:val="0"/>
        </w:rPr>
        <w:t xml:space="preserve">:  </w:t>
      </w:r>
      <w:r w:rsidRPr="00DD6125">
        <w:rPr>
          <w:rFonts w:asciiTheme="minorHAnsi" w:hAnsiTheme="minorHAnsi" w:cstheme="minorHAnsi"/>
          <w:caps w:val="0"/>
        </w:rPr>
        <w:t>EMPLOYEE REPORTS MEDICAL DIAGNOSIS OF COVID-19 WITHOUT CONFIRMED TEST</w:t>
      </w:r>
      <w:bookmarkEnd w:id="15"/>
    </w:p>
    <w:p w14:paraId="4280B66E" w14:textId="77777777" w:rsidR="003744AB" w:rsidRPr="003744AB" w:rsidRDefault="003744AB" w:rsidP="003744AB">
      <w:pPr>
        <w:spacing w:before="240"/>
        <w:rPr>
          <w:rFonts w:eastAsia="Times New Roman"/>
          <w:b/>
          <w:sz w:val="28"/>
        </w:rPr>
      </w:pPr>
      <w:r w:rsidRPr="003744AB">
        <w:rPr>
          <w:rFonts w:eastAsia="Times New Roman"/>
          <w:b/>
          <w:sz w:val="28"/>
        </w:rPr>
        <w:t>RESPONSE:</w:t>
      </w:r>
    </w:p>
    <w:p w14:paraId="5EE36A0F" w14:textId="77777777" w:rsidR="00AB774F" w:rsidRPr="00446242" w:rsidRDefault="00F97210" w:rsidP="00446242">
      <w:pPr>
        <w:pStyle w:val="ListParagraph"/>
        <w:numPr>
          <w:ilvl w:val="0"/>
          <w:numId w:val="27"/>
        </w:numPr>
        <w:jc w:val="both"/>
        <w:rPr>
          <w:rFonts w:cstheme="minorHAnsi"/>
          <w:sz w:val="24"/>
          <w:szCs w:val="24"/>
        </w:rPr>
      </w:pPr>
      <w:r w:rsidRPr="00446242">
        <w:rPr>
          <w:rFonts w:cstheme="minorHAnsi"/>
          <w:sz w:val="24"/>
          <w:szCs w:val="24"/>
        </w:rPr>
        <w:t>Advise the employee to follow their physician’s directions</w:t>
      </w:r>
    </w:p>
    <w:p w14:paraId="5568A1F5" w14:textId="77777777" w:rsidR="00AB774F" w:rsidRDefault="00AB774F" w:rsidP="00446242">
      <w:pPr>
        <w:pStyle w:val="ListParagraph"/>
        <w:numPr>
          <w:ilvl w:val="0"/>
          <w:numId w:val="27"/>
        </w:numPr>
        <w:spacing w:line="252" w:lineRule="auto"/>
        <w:jc w:val="both"/>
        <w:rPr>
          <w:rFonts w:eastAsia="Times New Roman"/>
          <w:sz w:val="24"/>
          <w:szCs w:val="24"/>
        </w:rPr>
      </w:pPr>
      <w:bookmarkStart w:id="16" w:name="_Hlk45717693"/>
      <w:r w:rsidRPr="00446242">
        <w:rPr>
          <w:rFonts w:eastAsia="Times New Roman"/>
          <w:sz w:val="24"/>
          <w:szCs w:val="24"/>
        </w:rPr>
        <w:t>Request the employee stay home until cleared to return according to</w:t>
      </w:r>
      <w:r w:rsidR="00446242" w:rsidRPr="00446242">
        <w:rPr>
          <w:rFonts w:eastAsia="Times New Roman"/>
          <w:sz w:val="24"/>
          <w:szCs w:val="24"/>
        </w:rPr>
        <w:t xml:space="preserve"> instructions from the COVID Response Team and sections </w:t>
      </w:r>
      <w:r w:rsidR="00E74A6A">
        <w:rPr>
          <w:rFonts w:eastAsia="Times New Roman"/>
          <w:sz w:val="24"/>
          <w:szCs w:val="24"/>
        </w:rPr>
        <w:t>6</w:t>
      </w:r>
      <w:r w:rsidR="00446242" w:rsidRPr="00446242">
        <w:rPr>
          <w:rFonts w:eastAsia="Times New Roman"/>
          <w:sz w:val="24"/>
          <w:szCs w:val="24"/>
        </w:rPr>
        <w:t xml:space="preserve"> and </w:t>
      </w:r>
      <w:r w:rsidR="00E74A6A">
        <w:rPr>
          <w:rFonts w:eastAsia="Times New Roman"/>
          <w:sz w:val="24"/>
          <w:szCs w:val="24"/>
        </w:rPr>
        <w:t>7</w:t>
      </w:r>
      <w:r w:rsidRPr="00446242">
        <w:rPr>
          <w:rFonts w:eastAsia="Times New Roman"/>
          <w:sz w:val="24"/>
          <w:szCs w:val="24"/>
        </w:rPr>
        <w:t xml:space="preserve"> </w:t>
      </w:r>
    </w:p>
    <w:p w14:paraId="2A1A0C0C" w14:textId="77777777" w:rsidR="00446242" w:rsidRPr="00446242" w:rsidRDefault="00446242" w:rsidP="00446242">
      <w:pPr>
        <w:pStyle w:val="ListParagraph"/>
        <w:numPr>
          <w:ilvl w:val="0"/>
          <w:numId w:val="27"/>
        </w:numPr>
        <w:spacing w:line="252" w:lineRule="auto"/>
        <w:jc w:val="both"/>
        <w:rPr>
          <w:rFonts w:eastAsia="Times New Roman"/>
          <w:sz w:val="24"/>
          <w:szCs w:val="24"/>
        </w:rPr>
      </w:pPr>
      <w:r w:rsidRPr="00446242">
        <w:rPr>
          <w:rFonts w:eastAsia="Times New Roman"/>
          <w:sz w:val="24"/>
          <w:szCs w:val="24"/>
        </w:rPr>
        <w:t>Close off the employee’s work area from further access or use</w:t>
      </w:r>
    </w:p>
    <w:p w14:paraId="444CEC3F" w14:textId="77777777" w:rsidR="007F0598" w:rsidRPr="00CE0709" w:rsidRDefault="00AB774F" w:rsidP="00057CC5">
      <w:pPr>
        <w:pStyle w:val="ListParagraph"/>
        <w:numPr>
          <w:ilvl w:val="0"/>
          <w:numId w:val="27"/>
        </w:numPr>
        <w:jc w:val="both"/>
        <w:rPr>
          <w:b/>
          <w:bCs/>
        </w:rPr>
      </w:pPr>
      <w:r w:rsidRPr="00CE0709">
        <w:rPr>
          <w:b/>
          <w:i/>
          <w:iCs/>
          <w:sz w:val="24"/>
          <w:szCs w:val="24"/>
        </w:rPr>
        <w:t xml:space="preserve">Notify the COVID Response Team </w:t>
      </w:r>
    </w:p>
    <w:p w14:paraId="560FF617" w14:textId="77777777" w:rsidR="00F97210" w:rsidRPr="00DD6125" w:rsidRDefault="003744AB" w:rsidP="00FB68F7">
      <w:pPr>
        <w:pStyle w:val="Heading2"/>
        <w:jc w:val="both"/>
        <w:rPr>
          <w:rFonts w:asciiTheme="minorHAnsi" w:hAnsiTheme="minorHAnsi" w:cstheme="minorHAnsi"/>
        </w:rPr>
      </w:pPr>
      <w:bookmarkStart w:id="17" w:name="_Toc46489601"/>
      <w:r w:rsidRPr="00763563">
        <w:rPr>
          <w:rFonts w:asciiTheme="minorHAnsi" w:hAnsiTheme="minorHAnsi"/>
          <w:b/>
          <w:bCs/>
          <w:caps w:val="0"/>
        </w:rPr>
        <w:lastRenderedPageBreak/>
        <w:t>REPORT</w:t>
      </w:r>
      <w:r w:rsidRPr="00763563">
        <w:rPr>
          <w:rFonts w:asciiTheme="minorHAnsi" w:hAnsiTheme="minorHAnsi"/>
          <w:caps w:val="0"/>
        </w:rPr>
        <w:t xml:space="preserve">:  </w:t>
      </w:r>
      <w:bookmarkEnd w:id="16"/>
      <w:r w:rsidRPr="00DD6125">
        <w:rPr>
          <w:rFonts w:asciiTheme="minorHAnsi" w:hAnsiTheme="minorHAnsi" w:cstheme="minorHAnsi"/>
          <w:caps w:val="0"/>
        </w:rPr>
        <w:t>EMPLOYEE GIVEN MEDICAL DIAGNOSIS OF COVID-19 WITH CONFIRMED TEST</w:t>
      </w:r>
      <w:bookmarkEnd w:id="17"/>
    </w:p>
    <w:p w14:paraId="3D60BBF4" w14:textId="77777777" w:rsidR="003744AB" w:rsidRPr="003744AB" w:rsidRDefault="003744AB" w:rsidP="003744AB">
      <w:pPr>
        <w:spacing w:before="240"/>
        <w:rPr>
          <w:rFonts w:eastAsia="Times New Roman"/>
          <w:b/>
          <w:sz w:val="28"/>
        </w:rPr>
      </w:pPr>
      <w:r w:rsidRPr="003744AB">
        <w:rPr>
          <w:rFonts w:eastAsia="Times New Roman"/>
          <w:b/>
          <w:sz w:val="28"/>
        </w:rPr>
        <w:t>RESPONSE:</w:t>
      </w:r>
    </w:p>
    <w:p w14:paraId="43175330" w14:textId="77777777" w:rsidR="00446242" w:rsidRPr="00446242" w:rsidRDefault="00F97210" w:rsidP="00446242">
      <w:pPr>
        <w:pStyle w:val="ListParagraph"/>
        <w:numPr>
          <w:ilvl w:val="0"/>
          <w:numId w:val="26"/>
        </w:numPr>
        <w:spacing w:before="240" w:after="360" w:line="252" w:lineRule="auto"/>
        <w:jc w:val="both"/>
        <w:rPr>
          <w:rFonts w:eastAsia="Times New Roman"/>
          <w:sz w:val="24"/>
          <w:szCs w:val="24"/>
        </w:rPr>
      </w:pPr>
      <w:r w:rsidRPr="00446242">
        <w:rPr>
          <w:rFonts w:cstheme="minorHAnsi"/>
          <w:sz w:val="24"/>
          <w:szCs w:val="24"/>
        </w:rPr>
        <w:t xml:space="preserve">Advise the employee to follow their physician’s and/or Local Public Health Department’s directions </w:t>
      </w:r>
    </w:p>
    <w:p w14:paraId="70DF2037" w14:textId="77777777" w:rsidR="00AB774F" w:rsidRDefault="00AB774F" w:rsidP="00446242">
      <w:pPr>
        <w:pStyle w:val="ListParagraph"/>
        <w:numPr>
          <w:ilvl w:val="0"/>
          <w:numId w:val="26"/>
        </w:numPr>
        <w:spacing w:before="240" w:after="360" w:line="252" w:lineRule="auto"/>
        <w:jc w:val="both"/>
        <w:rPr>
          <w:rFonts w:eastAsia="Times New Roman"/>
          <w:sz w:val="24"/>
          <w:szCs w:val="24"/>
        </w:rPr>
      </w:pPr>
      <w:r w:rsidRPr="00446242">
        <w:rPr>
          <w:rFonts w:eastAsia="Times New Roman"/>
          <w:sz w:val="24"/>
          <w:szCs w:val="24"/>
        </w:rPr>
        <w:t xml:space="preserve">Request the employee stay home until cleared to return according to </w:t>
      </w:r>
      <w:r w:rsidR="00446242" w:rsidRPr="00446242">
        <w:rPr>
          <w:rFonts w:eastAsia="Times New Roman"/>
          <w:sz w:val="24"/>
          <w:szCs w:val="24"/>
        </w:rPr>
        <w:t xml:space="preserve">instructions from the COVID Response Team and sections </w:t>
      </w:r>
      <w:r w:rsidR="00E74A6A">
        <w:rPr>
          <w:rFonts w:eastAsia="Times New Roman"/>
          <w:sz w:val="24"/>
          <w:szCs w:val="24"/>
        </w:rPr>
        <w:t>6</w:t>
      </w:r>
      <w:r w:rsidR="00446242" w:rsidRPr="00446242">
        <w:rPr>
          <w:rFonts w:eastAsia="Times New Roman"/>
          <w:sz w:val="24"/>
          <w:szCs w:val="24"/>
        </w:rPr>
        <w:t xml:space="preserve"> and </w:t>
      </w:r>
      <w:r w:rsidR="00E74A6A">
        <w:rPr>
          <w:rFonts w:eastAsia="Times New Roman"/>
          <w:sz w:val="24"/>
          <w:szCs w:val="24"/>
        </w:rPr>
        <w:t>7</w:t>
      </w:r>
    </w:p>
    <w:p w14:paraId="3AE3DEA2" w14:textId="77777777" w:rsidR="00446242" w:rsidRPr="00446242" w:rsidRDefault="00446242" w:rsidP="00446242">
      <w:pPr>
        <w:pStyle w:val="ListParagraph"/>
        <w:numPr>
          <w:ilvl w:val="0"/>
          <w:numId w:val="26"/>
        </w:numPr>
        <w:spacing w:line="252" w:lineRule="auto"/>
        <w:jc w:val="both"/>
        <w:rPr>
          <w:rFonts w:eastAsia="Times New Roman"/>
          <w:sz w:val="24"/>
          <w:szCs w:val="24"/>
        </w:rPr>
      </w:pPr>
      <w:r w:rsidRPr="00446242">
        <w:rPr>
          <w:rFonts w:eastAsia="Times New Roman"/>
          <w:sz w:val="24"/>
          <w:szCs w:val="24"/>
        </w:rPr>
        <w:t>Close off the employee’s work area from further access or use</w:t>
      </w:r>
    </w:p>
    <w:p w14:paraId="52E0C20B" w14:textId="77777777" w:rsidR="00AB774F" w:rsidRPr="00446242" w:rsidRDefault="00AB774F" w:rsidP="00446242">
      <w:pPr>
        <w:pStyle w:val="ListParagraph"/>
        <w:numPr>
          <w:ilvl w:val="0"/>
          <w:numId w:val="26"/>
        </w:numPr>
        <w:spacing w:before="240" w:after="360"/>
        <w:jc w:val="both"/>
        <w:rPr>
          <w:i/>
          <w:iCs/>
          <w:sz w:val="24"/>
          <w:szCs w:val="24"/>
        </w:rPr>
      </w:pPr>
      <w:r w:rsidRPr="00446242">
        <w:rPr>
          <w:b/>
          <w:i/>
          <w:iCs/>
          <w:sz w:val="24"/>
          <w:szCs w:val="24"/>
        </w:rPr>
        <w:t xml:space="preserve">Notify the COVID Response Team </w:t>
      </w:r>
    </w:p>
    <w:p w14:paraId="13810DFE" w14:textId="77777777" w:rsidR="00763563" w:rsidRPr="00053CDB" w:rsidRDefault="00763563" w:rsidP="00AB774F">
      <w:pPr>
        <w:pStyle w:val="ListParagraph"/>
        <w:numPr>
          <w:ilvl w:val="0"/>
          <w:numId w:val="13"/>
        </w:numPr>
        <w:jc w:val="both"/>
        <w:rPr>
          <w:rFonts w:cstheme="minorHAnsi"/>
          <w:sz w:val="24"/>
          <w:szCs w:val="24"/>
        </w:rPr>
      </w:pPr>
      <w:r w:rsidRPr="00053CDB">
        <w:rPr>
          <w:b/>
          <w:bCs/>
          <w:highlight w:val="lightGray"/>
        </w:rPr>
        <w:br w:type="page"/>
      </w:r>
    </w:p>
    <w:p w14:paraId="590295A0" w14:textId="77777777" w:rsidR="004B6587" w:rsidRPr="00763563" w:rsidRDefault="00E74A6A" w:rsidP="00FB68F7">
      <w:pPr>
        <w:pStyle w:val="Heading1"/>
        <w:spacing w:before="0"/>
        <w:jc w:val="both"/>
        <w:rPr>
          <w:rFonts w:asciiTheme="minorHAnsi" w:hAnsiTheme="minorHAnsi"/>
          <w:b/>
          <w:bCs/>
        </w:rPr>
      </w:pPr>
      <w:bookmarkStart w:id="18" w:name="_Toc46489602"/>
      <w:r>
        <w:rPr>
          <w:rFonts w:asciiTheme="minorHAnsi" w:hAnsiTheme="minorHAnsi"/>
          <w:b/>
          <w:bCs/>
          <w:caps w:val="0"/>
        </w:rPr>
        <w:lastRenderedPageBreak/>
        <w:t>3</w:t>
      </w:r>
      <w:r w:rsidR="00BA457A">
        <w:rPr>
          <w:rFonts w:asciiTheme="minorHAnsi" w:hAnsiTheme="minorHAnsi"/>
          <w:b/>
          <w:bCs/>
          <w:caps w:val="0"/>
        </w:rPr>
        <w:t xml:space="preserve">. </w:t>
      </w:r>
      <w:r w:rsidR="00BA457A" w:rsidRPr="00AB774F">
        <w:rPr>
          <w:rFonts w:asciiTheme="minorHAnsi" w:hAnsiTheme="minorHAnsi"/>
          <w:b/>
          <w:bCs/>
          <w:caps w:val="0"/>
        </w:rPr>
        <w:t>COVID RESPONSE TEAM</w:t>
      </w:r>
      <w:r w:rsidR="00BA457A" w:rsidRPr="00763563">
        <w:rPr>
          <w:rFonts w:asciiTheme="minorHAnsi" w:hAnsiTheme="minorHAnsi"/>
          <w:b/>
          <w:bCs/>
          <w:caps w:val="0"/>
        </w:rPr>
        <w:t>:</w:t>
      </w:r>
      <w:bookmarkEnd w:id="18"/>
    </w:p>
    <w:p w14:paraId="5332F87C" w14:textId="77777777" w:rsidR="00CE0709" w:rsidRDefault="00EC3175" w:rsidP="00CE0709">
      <w:pPr>
        <w:spacing w:after="0"/>
        <w:contextualSpacing/>
        <w:jc w:val="both"/>
        <w:rPr>
          <w:sz w:val="24"/>
          <w:szCs w:val="24"/>
        </w:rPr>
      </w:pPr>
      <w:r w:rsidRPr="00EC3175">
        <w:rPr>
          <w:rFonts w:cstheme="minorHAnsi"/>
          <w:b/>
          <w:sz w:val="28"/>
          <w:szCs w:val="28"/>
        </w:rPr>
        <w:t xml:space="preserve">REPORT:  </w:t>
      </w:r>
      <w:r w:rsidRPr="00EC3175">
        <w:rPr>
          <w:sz w:val="24"/>
          <w:szCs w:val="24"/>
        </w:rPr>
        <w:t xml:space="preserve">All report types identified in section </w:t>
      </w:r>
      <w:r w:rsidR="00E74A6A">
        <w:rPr>
          <w:sz w:val="24"/>
          <w:szCs w:val="24"/>
        </w:rPr>
        <w:t>2</w:t>
      </w:r>
      <w:r w:rsidRPr="00EC3175">
        <w:rPr>
          <w:sz w:val="24"/>
          <w:szCs w:val="24"/>
        </w:rPr>
        <w:t>. will be reported directly to</w:t>
      </w:r>
      <w:r w:rsidR="009F736E">
        <w:rPr>
          <w:sz w:val="24"/>
          <w:szCs w:val="24"/>
        </w:rPr>
        <w:t xml:space="preserve"> a member of the</w:t>
      </w:r>
      <w:r w:rsidR="00A4285F">
        <w:rPr>
          <w:sz w:val="24"/>
          <w:szCs w:val="24"/>
        </w:rPr>
        <w:t xml:space="preserve"> COVID Response Team</w:t>
      </w:r>
      <w:r w:rsidR="00EA2F6C">
        <w:rPr>
          <w:sz w:val="24"/>
          <w:szCs w:val="24"/>
        </w:rPr>
        <w:t>.</w:t>
      </w:r>
    </w:p>
    <w:p w14:paraId="65739352" w14:textId="77777777" w:rsidR="003744AB" w:rsidRPr="003744AB" w:rsidRDefault="003744AB" w:rsidP="003744AB">
      <w:pPr>
        <w:spacing w:before="240"/>
        <w:rPr>
          <w:rFonts w:eastAsia="Times New Roman"/>
          <w:b/>
          <w:sz w:val="28"/>
        </w:rPr>
      </w:pPr>
      <w:r w:rsidRPr="003744AB">
        <w:rPr>
          <w:rFonts w:eastAsia="Times New Roman"/>
          <w:b/>
          <w:sz w:val="28"/>
        </w:rPr>
        <w:t>RESPONSE:</w:t>
      </w:r>
    </w:p>
    <w:p w14:paraId="1DE7AEAC" w14:textId="77777777" w:rsidR="00EC3175" w:rsidRDefault="00EC3175" w:rsidP="003744AB">
      <w:pPr>
        <w:pStyle w:val="Heading2"/>
      </w:pPr>
      <w:bookmarkStart w:id="19" w:name="_Toc46489603"/>
      <w:r>
        <w:t>OPERATIONS ACTIVITY:</w:t>
      </w:r>
      <w:bookmarkEnd w:id="19"/>
    </w:p>
    <w:p w14:paraId="5C24B5F4" w14:textId="77777777" w:rsidR="00EC3175" w:rsidRDefault="00EC3175" w:rsidP="00FB68F7">
      <w:pPr>
        <w:contextualSpacing/>
        <w:jc w:val="both"/>
        <w:rPr>
          <w:rFonts w:cstheme="minorHAnsi"/>
          <w:bCs/>
          <w:sz w:val="24"/>
          <w:szCs w:val="24"/>
        </w:rPr>
      </w:pPr>
      <w:r>
        <w:rPr>
          <w:rFonts w:cstheme="minorHAnsi"/>
          <w:bCs/>
          <w:sz w:val="24"/>
          <w:szCs w:val="24"/>
        </w:rPr>
        <w:t xml:space="preserve">Notifications will be made by the </w:t>
      </w:r>
      <w:r w:rsidR="00235D15">
        <w:rPr>
          <w:rFonts w:cstheme="minorHAnsi"/>
          <w:bCs/>
          <w:sz w:val="24"/>
          <w:szCs w:val="24"/>
        </w:rPr>
        <w:t>COVID Response Team</w:t>
      </w:r>
      <w:r>
        <w:rPr>
          <w:rFonts w:cstheme="minorHAnsi"/>
          <w:bCs/>
          <w:sz w:val="24"/>
          <w:szCs w:val="24"/>
        </w:rPr>
        <w:t xml:space="preserve"> to the appropriate departments for any required follow up actions as identified in sections </w:t>
      </w:r>
      <w:r w:rsidR="00EA2F6C">
        <w:rPr>
          <w:rFonts w:cstheme="minorHAnsi"/>
          <w:bCs/>
          <w:sz w:val="24"/>
          <w:szCs w:val="24"/>
        </w:rPr>
        <w:t>4</w:t>
      </w:r>
      <w:r>
        <w:rPr>
          <w:rFonts w:cstheme="minorHAnsi"/>
          <w:bCs/>
          <w:sz w:val="24"/>
          <w:szCs w:val="24"/>
        </w:rPr>
        <w:t xml:space="preserve"> and </w:t>
      </w:r>
      <w:r w:rsidR="00EA2F6C">
        <w:rPr>
          <w:rFonts w:cstheme="minorHAnsi"/>
          <w:bCs/>
          <w:sz w:val="24"/>
          <w:szCs w:val="24"/>
        </w:rPr>
        <w:t>5</w:t>
      </w:r>
      <w:r>
        <w:rPr>
          <w:rFonts w:cstheme="minorHAnsi"/>
          <w:bCs/>
          <w:sz w:val="24"/>
          <w:szCs w:val="24"/>
        </w:rPr>
        <w:t>.</w:t>
      </w:r>
    </w:p>
    <w:p w14:paraId="076537B2" w14:textId="77777777" w:rsidR="00EC3175" w:rsidRDefault="00EC3175" w:rsidP="003744AB">
      <w:pPr>
        <w:pStyle w:val="Heading2"/>
      </w:pPr>
      <w:bookmarkStart w:id="20" w:name="_Toc46489604"/>
      <w:r>
        <w:t>EMPLOYEE PROTECTIONS:</w:t>
      </w:r>
      <w:bookmarkEnd w:id="20"/>
    </w:p>
    <w:p w14:paraId="51166A46" w14:textId="77777777" w:rsidR="00C455CB" w:rsidRPr="0044283E" w:rsidRDefault="0044283E" w:rsidP="00FB68F7">
      <w:pPr>
        <w:contextualSpacing/>
        <w:jc w:val="both"/>
        <w:rPr>
          <w:rFonts w:cstheme="minorHAnsi"/>
          <w:bCs/>
          <w:sz w:val="24"/>
          <w:szCs w:val="24"/>
        </w:rPr>
      </w:pPr>
      <w:r w:rsidRPr="0044283E">
        <w:rPr>
          <w:rFonts w:cstheme="minorHAnsi"/>
          <w:bCs/>
          <w:sz w:val="24"/>
          <w:szCs w:val="24"/>
        </w:rPr>
        <w:t xml:space="preserve">Employees </w:t>
      </w:r>
      <w:r>
        <w:rPr>
          <w:rFonts w:cstheme="minorHAnsi"/>
          <w:bCs/>
          <w:sz w:val="24"/>
          <w:szCs w:val="24"/>
        </w:rPr>
        <w:t xml:space="preserve">will be notified of any </w:t>
      </w:r>
      <w:r w:rsidRPr="0044283E">
        <w:rPr>
          <w:rFonts w:cstheme="minorHAnsi"/>
          <w:bCs/>
          <w:sz w:val="24"/>
          <w:szCs w:val="24"/>
        </w:rPr>
        <w:t xml:space="preserve">qualifying COVID-19 Leave of Absence, Sick Pay or other Accommodation </w:t>
      </w:r>
      <w:r>
        <w:rPr>
          <w:rFonts w:cstheme="minorHAnsi"/>
          <w:bCs/>
          <w:sz w:val="24"/>
          <w:szCs w:val="24"/>
        </w:rPr>
        <w:t xml:space="preserve">necessary and every attempt will be made to ensure the employee is protected in accordance with all regulations and company policies.  </w:t>
      </w:r>
    </w:p>
    <w:p w14:paraId="63F7EBA0" w14:textId="77777777" w:rsidR="004B6587" w:rsidRPr="003744AB" w:rsidRDefault="003744AB" w:rsidP="003744AB">
      <w:pPr>
        <w:pStyle w:val="Heading2"/>
      </w:pPr>
      <w:bookmarkStart w:id="21" w:name="_Toc46141711"/>
      <w:bookmarkStart w:id="22" w:name="_Toc46391637"/>
      <w:bookmarkStart w:id="23" w:name="_Toc46400426"/>
      <w:bookmarkStart w:id="24" w:name="_Toc46489605"/>
      <w:r w:rsidRPr="003744AB">
        <w:rPr>
          <w:caps w:val="0"/>
        </w:rPr>
        <w:t>CONTACT TRACING:</w:t>
      </w:r>
      <w:bookmarkEnd w:id="21"/>
      <w:bookmarkEnd w:id="22"/>
      <w:bookmarkEnd w:id="23"/>
      <w:bookmarkEnd w:id="24"/>
      <w:r w:rsidRPr="003744AB">
        <w:rPr>
          <w:caps w:val="0"/>
        </w:rPr>
        <w:t xml:space="preserve"> </w:t>
      </w:r>
    </w:p>
    <w:p w14:paraId="39173E0E" w14:textId="77777777" w:rsidR="00E07DB1" w:rsidRPr="008B46D0" w:rsidRDefault="00763563" w:rsidP="00FB68F7">
      <w:pPr>
        <w:jc w:val="both"/>
        <w:rPr>
          <w:sz w:val="24"/>
          <w:szCs w:val="24"/>
        </w:rPr>
      </w:pPr>
      <w:r w:rsidRPr="008B46D0">
        <w:rPr>
          <w:sz w:val="24"/>
          <w:szCs w:val="24"/>
        </w:rPr>
        <w:t xml:space="preserve">With the Supervisor/Manager, </w:t>
      </w:r>
      <w:r w:rsidR="00235D15">
        <w:rPr>
          <w:sz w:val="24"/>
          <w:szCs w:val="24"/>
        </w:rPr>
        <w:t xml:space="preserve">the </w:t>
      </w:r>
      <w:r w:rsidR="00235D15">
        <w:rPr>
          <w:rFonts w:cstheme="minorHAnsi"/>
          <w:bCs/>
          <w:sz w:val="24"/>
          <w:szCs w:val="24"/>
        </w:rPr>
        <w:t>COVID Response Team</w:t>
      </w:r>
      <w:r w:rsidR="00235D15" w:rsidRPr="008B46D0">
        <w:rPr>
          <w:sz w:val="24"/>
          <w:szCs w:val="24"/>
        </w:rPr>
        <w:t xml:space="preserve"> </w:t>
      </w:r>
      <w:r w:rsidR="00235D15">
        <w:rPr>
          <w:sz w:val="24"/>
          <w:szCs w:val="24"/>
        </w:rPr>
        <w:t xml:space="preserve">will </w:t>
      </w:r>
      <w:r w:rsidRPr="008B46D0">
        <w:rPr>
          <w:sz w:val="24"/>
          <w:szCs w:val="24"/>
        </w:rPr>
        <w:t>i</w:t>
      </w:r>
      <w:r w:rsidR="004E6584" w:rsidRPr="008B46D0">
        <w:rPr>
          <w:sz w:val="24"/>
          <w:szCs w:val="24"/>
        </w:rPr>
        <w:t>dentify co-workers the employee may have had “close contact” with during work as well as any “contact” with others outside of work during the time the sick employee had symptoms and 48 hours prior to having symptoms.</w:t>
      </w:r>
    </w:p>
    <w:p w14:paraId="4BB46C43" w14:textId="77777777" w:rsidR="004B6587" w:rsidRPr="008B46D0" w:rsidRDefault="004B6587" w:rsidP="00FB68F7">
      <w:pPr>
        <w:jc w:val="both"/>
        <w:rPr>
          <w:sz w:val="24"/>
          <w:szCs w:val="24"/>
        </w:rPr>
      </w:pPr>
      <w:r w:rsidRPr="008B46D0">
        <w:rPr>
          <w:sz w:val="24"/>
          <w:szCs w:val="24"/>
        </w:rPr>
        <w:t>Contact tracing may be required in the event of an employee having medical diagnosis or positive COVID test and that employee has had “close contact” with other employees during the time the sick employee had symptoms and 48 hours prior to having symptoms</w:t>
      </w:r>
      <w:r w:rsidR="008B46D0" w:rsidRPr="008B46D0">
        <w:rPr>
          <w:sz w:val="24"/>
          <w:szCs w:val="24"/>
        </w:rPr>
        <w:t>.</w:t>
      </w:r>
    </w:p>
    <w:p w14:paraId="63AA23A0" w14:textId="77777777" w:rsidR="008B46D0" w:rsidRPr="008B46D0" w:rsidRDefault="004B6587" w:rsidP="00FB68F7">
      <w:pPr>
        <w:jc w:val="both"/>
        <w:rPr>
          <w:sz w:val="24"/>
          <w:szCs w:val="24"/>
        </w:rPr>
      </w:pPr>
      <w:r w:rsidRPr="008B46D0">
        <w:rPr>
          <w:sz w:val="24"/>
          <w:szCs w:val="24"/>
        </w:rPr>
        <w:t>Those employees falling in the “close contact” category would be considered to have been “potentially exposed”.   These employees should be notified of the “potential exposure” and recommend they contact their family doctor for testing.</w:t>
      </w:r>
    </w:p>
    <w:p w14:paraId="11259070" w14:textId="77777777" w:rsidR="009270C2" w:rsidRPr="008B46D0" w:rsidRDefault="00262906" w:rsidP="00FB68F7">
      <w:pPr>
        <w:jc w:val="both"/>
        <w:rPr>
          <w:sz w:val="24"/>
          <w:szCs w:val="24"/>
        </w:rPr>
      </w:pPr>
      <w:r w:rsidRPr="008B46D0">
        <w:rPr>
          <w:sz w:val="24"/>
          <w:szCs w:val="24"/>
        </w:rPr>
        <w:t>If any of these employees test</w:t>
      </w:r>
      <w:r w:rsidR="0056297B" w:rsidRPr="008B46D0">
        <w:rPr>
          <w:sz w:val="24"/>
          <w:szCs w:val="24"/>
        </w:rPr>
        <w:t xml:space="preserve"> positive, they should </w:t>
      </w:r>
      <w:r w:rsidR="00763563" w:rsidRPr="008B46D0">
        <w:rPr>
          <w:sz w:val="24"/>
          <w:szCs w:val="24"/>
        </w:rPr>
        <w:t xml:space="preserve">be advised to </w:t>
      </w:r>
      <w:r w:rsidR="0056297B" w:rsidRPr="008B46D0">
        <w:rPr>
          <w:sz w:val="24"/>
          <w:szCs w:val="24"/>
        </w:rPr>
        <w:t xml:space="preserve">follow the </w:t>
      </w:r>
      <w:r w:rsidR="009270C2" w:rsidRPr="008B46D0">
        <w:rPr>
          <w:sz w:val="24"/>
          <w:szCs w:val="24"/>
        </w:rPr>
        <w:t xml:space="preserve">directions of their family doctor and/or the Department of Health.  They should not return to work until they have tested negative or, </w:t>
      </w:r>
      <w:r w:rsidR="00841CD3" w:rsidRPr="008B46D0">
        <w:rPr>
          <w:sz w:val="24"/>
          <w:szCs w:val="24"/>
        </w:rPr>
        <w:t>r</w:t>
      </w:r>
      <w:r w:rsidR="009270C2" w:rsidRPr="008B46D0">
        <w:rPr>
          <w:sz w:val="24"/>
          <w:szCs w:val="24"/>
        </w:rPr>
        <w:t>ecovered, or have medical clearance to return to work</w:t>
      </w:r>
      <w:r w:rsidR="004B6587" w:rsidRPr="008B46D0">
        <w:rPr>
          <w:sz w:val="24"/>
          <w:szCs w:val="24"/>
        </w:rPr>
        <w:t>.</w:t>
      </w:r>
    </w:p>
    <w:p w14:paraId="6922CDF6" w14:textId="77777777" w:rsidR="004B133A" w:rsidRDefault="004B133A" w:rsidP="00FB68F7">
      <w:pPr>
        <w:jc w:val="both"/>
        <w:rPr>
          <w:sz w:val="24"/>
          <w:szCs w:val="24"/>
        </w:rPr>
      </w:pPr>
      <w:r w:rsidRPr="008B46D0">
        <w:rPr>
          <w:sz w:val="24"/>
          <w:szCs w:val="24"/>
        </w:rPr>
        <w:t xml:space="preserve">CDC recommends employers keep a list of all other employees that were at work during the time the sick employee had symptoms and 48 hours prior to having symptoms BUT DID NOT </w:t>
      </w:r>
      <w:r w:rsidR="005C1A61" w:rsidRPr="008B46D0">
        <w:rPr>
          <w:sz w:val="24"/>
          <w:szCs w:val="24"/>
        </w:rPr>
        <w:t xml:space="preserve">COME INTO “CLOSE CONTACT” WITH THE SICK EMPLOYEE.  </w:t>
      </w:r>
      <w:r w:rsidRPr="008B46D0">
        <w:rPr>
          <w:sz w:val="24"/>
          <w:szCs w:val="24"/>
        </w:rPr>
        <w:t>CDC does not provide any direction on what to do with that list.  These employees would not be considered to have been potentially exposed or exposed</w:t>
      </w:r>
      <w:r w:rsidR="008B46D0" w:rsidRPr="008B46D0">
        <w:rPr>
          <w:sz w:val="24"/>
          <w:szCs w:val="24"/>
        </w:rPr>
        <w:t>.</w:t>
      </w:r>
    </w:p>
    <w:p w14:paraId="774435D3" w14:textId="77777777" w:rsidR="00C441C6" w:rsidRPr="008B46D0" w:rsidRDefault="00C441C6" w:rsidP="00FB68F7">
      <w:pPr>
        <w:jc w:val="both"/>
        <w:rPr>
          <w:sz w:val="24"/>
          <w:szCs w:val="24"/>
        </w:rPr>
      </w:pPr>
      <w:bookmarkStart w:id="25" w:name="_Toc46489606"/>
      <w:r w:rsidRPr="003744AB">
        <w:rPr>
          <w:rStyle w:val="Heading2Char"/>
        </w:rPr>
        <w:t>RESOLUTION:</w:t>
      </w:r>
      <w:bookmarkEnd w:id="25"/>
      <w:r w:rsidRPr="003744AB">
        <w:rPr>
          <w:rStyle w:val="Heading2Char"/>
        </w:rPr>
        <w:t xml:space="preserve">  </w:t>
      </w:r>
      <w:r>
        <w:rPr>
          <w:sz w:val="24"/>
          <w:szCs w:val="24"/>
        </w:rPr>
        <w:t>Each occurrence will be tracked to resolution and documented.</w:t>
      </w:r>
    </w:p>
    <w:p w14:paraId="0ED1C93B" w14:textId="77777777" w:rsidR="00C41624" w:rsidRDefault="00C41624">
      <w:pPr>
        <w:rPr>
          <w:rFonts w:eastAsiaTheme="majorEastAsia" w:cstheme="majorBidi"/>
          <w:b/>
          <w:bCs/>
          <w:sz w:val="36"/>
          <w:szCs w:val="36"/>
        </w:rPr>
      </w:pPr>
      <w:r>
        <w:rPr>
          <w:b/>
          <w:bCs/>
          <w:caps/>
        </w:rPr>
        <w:br w:type="page"/>
      </w:r>
    </w:p>
    <w:p w14:paraId="21218D5D" w14:textId="77777777" w:rsidR="00A003F8" w:rsidRPr="004A03DE" w:rsidRDefault="00E74A6A" w:rsidP="00FB68F7">
      <w:pPr>
        <w:pStyle w:val="Heading1"/>
        <w:jc w:val="both"/>
        <w:rPr>
          <w:rFonts w:asciiTheme="minorHAnsi" w:hAnsiTheme="minorHAnsi"/>
          <w:b/>
          <w:bCs/>
        </w:rPr>
      </w:pPr>
      <w:bookmarkStart w:id="26" w:name="_Toc46489607"/>
      <w:r>
        <w:rPr>
          <w:rFonts w:asciiTheme="minorHAnsi" w:hAnsiTheme="minorHAnsi"/>
          <w:b/>
          <w:bCs/>
          <w:caps w:val="0"/>
        </w:rPr>
        <w:lastRenderedPageBreak/>
        <w:t>4</w:t>
      </w:r>
      <w:r w:rsidR="00BA457A">
        <w:rPr>
          <w:rFonts w:asciiTheme="minorHAnsi" w:hAnsiTheme="minorHAnsi"/>
          <w:b/>
          <w:bCs/>
          <w:caps w:val="0"/>
        </w:rPr>
        <w:t xml:space="preserve">. </w:t>
      </w:r>
      <w:r w:rsidR="00BA457A" w:rsidRPr="00763563">
        <w:rPr>
          <w:rFonts w:asciiTheme="minorHAnsi" w:hAnsiTheme="minorHAnsi"/>
          <w:b/>
          <w:bCs/>
          <w:caps w:val="0"/>
        </w:rPr>
        <w:t>WORKERS’ COMPENSATION:</w:t>
      </w:r>
      <w:bookmarkEnd w:id="26"/>
      <w:r w:rsidR="00BA457A" w:rsidRPr="00763563">
        <w:rPr>
          <w:rFonts w:asciiTheme="minorHAnsi" w:hAnsiTheme="minorHAnsi"/>
          <w:b/>
          <w:bCs/>
          <w:caps w:val="0"/>
        </w:rPr>
        <w:t xml:space="preserve"> </w:t>
      </w:r>
    </w:p>
    <w:p w14:paraId="1F38F3B7" w14:textId="77777777" w:rsidR="00C41624" w:rsidRPr="00C41624" w:rsidRDefault="00C41624" w:rsidP="00C41624">
      <w:pPr>
        <w:rPr>
          <w:sz w:val="24"/>
        </w:rPr>
      </w:pPr>
      <w:r w:rsidRPr="00C41624">
        <w:rPr>
          <w:sz w:val="24"/>
        </w:rPr>
        <w:t xml:space="preserve">Employers have the following duties.  These duties are triggered upon knowledge of a confirmed work related injury or illness, or when the employee claims and/or requests to file a work related injury or illness.  </w:t>
      </w:r>
    </w:p>
    <w:p w14:paraId="66EA7F88" w14:textId="77777777" w:rsidR="00C41624" w:rsidRPr="00C41624" w:rsidRDefault="00C41624" w:rsidP="00C41624">
      <w:pPr>
        <w:rPr>
          <w:sz w:val="24"/>
        </w:rPr>
      </w:pPr>
    </w:p>
    <w:p w14:paraId="4D2B6C42" w14:textId="77777777" w:rsidR="00C41624" w:rsidRPr="00C41624" w:rsidRDefault="00C41624" w:rsidP="00C41624">
      <w:pPr>
        <w:numPr>
          <w:ilvl w:val="0"/>
          <w:numId w:val="34"/>
        </w:numPr>
        <w:spacing w:after="0" w:line="240" w:lineRule="auto"/>
        <w:rPr>
          <w:sz w:val="24"/>
        </w:rPr>
      </w:pPr>
      <w:r w:rsidRPr="00C41624">
        <w:rPr>
          <w:sz w:val="24"/>
        </w:rPr>
        <w:t>Within 24 hours from the employer’s date of knowledge, provide the employee with the DWC-1 Claim Form</w:t>
      </w:r>
    </w:p>
    <w:p w14:paraId="15E4F061" w14:textId="77777777" w:rsidR="00C41624" w:rsidRPr="00C41624" w:rsidRDefault="00C41624" w:rsidP="00C41624">
      <w:pPr>
        <w:numPr>
          <w:ilvl w:val="0"/>
          <w:numId w:val="34"/>
        </w:numPr>
        <w:spacing w:after="0" w:line="240" w:lineRule="auto"/>
        <w:rPr>
          <w:sz w:val="24"/>
        </w:rPr>
      </w:pPr>
      <w:r w:rsidRPr="00C41624">
        <w:rPr>
          <w:sz w:val="24"/>
        </w:rPr>
        <w:t>If emergency medical care is needed, call 911</w:t>
      </w:r>
    </w:p>
    <w:p w14:paraId="0AE668E5" w14:textId="77777777" w:rsidR="00C41624" w:rsidRPr="00C41624" w:rsidRDefault="00C41624" w:rsidP="00C41624">
      <w:pPr>
        <w:numPr>
          <w:ilvl w:val="0"/>
          <w:numId w:val="34"/>
        </w:numPr>
        <w:spacing w:after="0" w:line="240" w:lineRule="auto"/>
        <w:rPr>
          <w:sz w:val="24"/>
        </w:rPr>
      </w:pPr>
      <w:r w:rsidRPr="00C41624">
        <w:rPr>
          <w:sz w:val="24"/>
        </w:rPr>
        <w:t>As soon as possible, report the claim to your workers’ compensation claims administrator</w:t>
      </w:r>
    </w:p>
    <w:p w14:paraId="4452E0BF" w14:textId="77777777" w:rsidR="00C41624" w:rsidRPr="00C41624" w:rsidRDefault="00C41624" w:rsidP="00C41624">
      <w:pPr>
        <w:numPr>
          <w:ilvl w:val="0"/>
          <w:numId w:val="34"/>
        </w:numPr>
        <w:spacing w:after="0" w:line="240" w:lineRule="auto"/>
        <w:rPr>
          <w:sz w:val="24"/>
        </w:rPr>
      </w:pPr>
      <w:r w:rsidRPr="00C41624">
        <w:rPr>
          <w:sz w:val="24"/>
        </w:rPr>
        <w:t xml:space="preserve">If the injury or illness qualifies as a “Serious Injury” for </w:t>
      </w:r>
      <w:proofErr w:type="spellStart"/>
      <w:r w:rsidRPr="00C41624">
        <w:rPr>
          <w:sz w:val="24"/>
        </w:rPr>
        <w:t>CalOSHA</w:t>
      </w:r>
      <w:proofErr w:type="spellEnd"/>
      <w:r w:rsidRPr="00C41624">
        <w:rPr>
          <w:sz w:val="24"/>
        </w:rPr>
        <w:t xml:space="preserve"> reporting, the employer must notify </w:t>
      </w:r>
      <w:proofErr w:type="spellStart"/>
      <w:r w:rsidRPr="00C41624">
        <w:rPr>
          <w:sz w:val="24"/>
        </w:rPr>
        <w:t>CalOSHA</w:t>
      </w:r>
      <w:proofErr w:type="spellEnd"/>
      <w:r w:rsidRPr="00C41624">
        <w:rPr>
          <w:sz w:val="24"/>
        </w:rPr>
        <w:t xml:space="preserve"> within eight hours</w:t>
      </w:r>
    </w:p>
    <w:p w14:paraId="3A84EB22" w14:textId="77777777" w:rsidR="00C41624" w:rsidRPr="00C41624" w:rsidRDefault="00C41624" w:rsidP="00C41624">
      <w:pPr>
        <w:rPr>
          <w:sz w:val="24"/>
        </w:rPr>
      </w:pPr>
    </w:p>
    <w:p w14:paraId="183D58D6" w14:textId="77777777" w:rsidR="00C41624" w:rsidRPr="00C41624" w:rsidRDefault="00C41624" w:rsidP="00C41624">
      <w:pPr>
        <w:rPr>
          <w:sz w:val="24"/>
        </w:rPr>
      </w:pPr>
      <w:r w:rsidRPr="00C41624">
        <w:rPr>
          <w:sz w:val="24"/>
        </w:rPr>
        <w:t>The claims administrator will determine whether or not the injury or illness is covered by workers’ compensation.  California has statutory time-lines for claims’ administrators to determine the compensability of an injury or illness.  Providing your claims administrator with timely notification and cooperation during the investigation process will ensure thoughtful and timely decisions are being made.</w:t>
      </w:r>
    </w:p>
    <w:p w14:paraId="0485C949" w14:textId="77777777" w:rsidR="00C41624" w:rsidRPr="00C41624" w:rsidRDefault="00C41624" w:rsidP="00C41624">
      <w:pPr>
        <w:rPr>
          <w:sz w:val="24"/>
        </w:rPr>
      </w:pPr>
    </w:p>
    <w:p w14:paraId="1B87AA32" w14:textId="77777777" w:rsidR="00C41624" w:rsidRPr="00C41624" w:rsidRDefault="00C41624" w:rsidP="00C41624">
      <w:pPr>
        <w:rPr>
          <w:sz w:val="24"/>
        </w:rPr>
      </w:pPr>
      <w:r w:rsidRPr="00C41624">
        <w:rPr>
          <w:sz w:val="24"/>
        </w:rPr>
        <w:t>The time-line for investigating COVID-19 claims, pursuant to Newsome’s Executive Order N-62-20 was 30 calendar days.  It is anticipated that this 30 calendar day period will be incorporated into future statute.  Therefore, swift notification and full cooperation with your claim administrator is even more necessary.</w:t>
      </w:r>
    </w:p>
    <w:p w14:paraId="3E990E3D" w14:textId="77777777" w:rsidR="00BA1C4F" w:rsidRDefault="00BA1C4F" w:rsidP="00C41624">
      <w:pPr>
        <w:pStyle w:val="Heading2"/>
        <w:jc w:val="both"/>
        <w:rPr>
          <w:rFonts w:asciiTheme="minorHAnsi" w:hAnsiTheme="minorHAnsi" w:cstheme="minorHAnsi"/>
          <w:color w:val="333333"/>
        </w:rPr>
      </w:pPr>
    </w:p>
    <w:p w14:paraId="10C41E58" w14:textId="77777777" w:rsidR="00BA1C4F" w:rsidRDefault="00BA1C4F" w:rsidP="00FB68F7">
      <w:pPr>
        <w:jc w:val="both"/>
        <w:rPr>
          <w:rFonts w:eastAsia="Times New Roman"/>
          <w:sz w:val="24"/>
          <w:szCs w:val="24"/>
        </w:rPr>
      </w:pPr>
      <w:r>
        <w:br w:type="page"/>
      </w:r>
    </w:p>
    <w:p w14:paraId="4ECCC3D3" w14:textId="77777777" w:rsidR="00C171B3" w:rsidRPr="008B46D0" w:rsidRDefault="00E74A6A" w:rsidP="00FB68F7">
      <w:pPr>
        <w:pStyle w:val="Heading1"/>
        <w:jc w:val="both"/>
        <w:rPr>
          <w:rFonts w:asciiTheme="minorHAnsi" w:hAnsiTheme="minorHAnsi"/>
          <w:b/>
          <w:bCs/>
        </w:rPr>
      </w:pPr>
      <w:bookmarkStart w:id="27" w:name="_Toc46489608"/>
      <w:r>
        <w:rPr>
          <w:rFonts w:asciiTheme="minorHAnsi" w:hAnsiTheme="minorHAnsi"/>
          <w:b/>
          <w:bCs/>
          <w:caps w:val="0"/>
        </w:rPr>
        <w:lastRenderedPageBreak/>
        <w:t>5</w:t>
      </w:r>
      <w:r w:rsidR="00BA457A" w:rsidRPr="008B46D0">
        <w:rPr>
          <w:rFonts w:asciiTheme="minorHAnsi" w:hAnsiTheme="minorHAnsi"/>
          <w:b/>
          <w:bCs/>
          <w:caps w:val="0"/>
        </w:rPr>
        <w:t>. FACILTIES/OFFICE OPERATIONS</w:t>
      </w:r>
      <w:bookmarkEnd w:id="27"/>
    </w:p>
    <w:p w14:paraId="208155CA" w14:textId="77777777" w:rsidR="00AE59AC" w:rsidRPr="003744AB" w:rsidRDefault="00A87648" w:rsidP="003744AB">
      <w:pPr>
        <w:pStyle w:val="Heading2"/>
      </w:pPr>
      <w:hyperlink r:id="rId27" w:history="1">
        <w:bookmarkStart w:id="28" w:name="_Toc46141717"/>
        <w:bookmarkStart w:id="29" w:name="_Toc46391643"/>
        <w:bookmarkStart w:id="30" w:name="_Toc46489609"/>
        <w:r w:rsidR="003744AB" w:rsidRPr="003744AB">
          <w:rPr>
            <w:rStyle w:val="Hyperlink"/>
            <w:caps w:val="0"/>
            <w:color w:val="auto"/>
            <w:u w:val="none"/>
          </w:rPr>
          <w:t>CLEANING AND DISINFECTION PROTOCOLS</w:t>
        </w:r>
      </w:hyperlink>
      <w:r w:rsidR="003744AB" w:rsidRPr="003744AB">
        <w:rPr>
          <w:caps w:val="0"/>
        </w:rPr>
        <w:t>:</w:t>
      </w:r>
      <w:bookmarkEnd w:id="28"/>
      <w:bookmarkEnd w:id="29"/>
      <w:bookmarkEnd w:id="30"/>
    </w:p>
    <w:p w14:paraId="1CC4DB96" w14:textId="77777777" w:rsidR="00AE59AC" w:rsidRDefault="00AE59AC" w:rsidP="00FB68F7">
      <w:pPr>
        <w:jc w:val="both"/>
        <w:rPr>
          <w:rFonts w:cstheme="minorHAnsi"/>
          <w:sz w:val="24"/>
          <w:szCs w:val="24"/>
        </w:rPr>
      </w:pPr>
      <w:r w:rsidRPr="008B46D0">
        <w:rPr>
          <w:rFonts w:cstheme="minorHAnsi"/>
          <w:sz w:val="24"/>
          <w:szCs w:val="24"/>
        </w:rPr>
        <w:t>If an employee develops symptoms during the workday</w:t>
      </w:r>
      <w:r w:rsidRPr="00AE59AC">
        <w:rPr>
          <w:rFonts w:cstheme="minorHAnsi"/>
          <w:sz w:val="24"/>
          <w:szCs w:val="24"/>
        </w:rPr>
        <w:t>, all surfaces in their workspace should be cleaned and disinfected</w:t>
      </w:r>
      <w:r>
        <w:rPr>
          <w:rFonts w:cstheme="minorHAnsi"/>
          <w:sz w:val="24"/>
          <w:szCs w:val="24"/>
        </w:rPr>
        <w:t xml:space="preserve"> according to these guidelines</w:t>
      </w:r>
      <w:r w:rsidRPr="00AE59AC">
        <w:rPr>
          <w:rFonts w:cstheme="minorHAnsi"/>
          <w:sz w:val="24"/>
          <w:szCs w:val="24"/>
        </w:rPr>
        <w:t>.</w:t>
      </w:r>
      <w:r w:rsidR="00E31B57">
        <w:rPr>
          <w:rFonts w:cstheme="minorHAnsi"/>
          <w:sz w:val="24"/>
          <w:szCs w:val="24"/>
        </w:rPr>
        <w:t xml:space="preserve">  The cleaning should be conducted after hours when employees are not present.  </w:t>
      </w:r>
    </w:p>
    <w:p w14:paraId="4728BB9E" w14:textId="77777777" w:rsidR="00AE59AC" w:rsidRPr="00763563" w:rsidRDefault="00AE59AC" w:rsidP="00FB68F7">
      <w:pPr>
        <w:pStyle w:val="NormalWeb"/>
        <w:shd w:val="clear" w:color="auto" w:fill="FFFFFF"/>
        <w:spacing w:before="0" w:beforeAutospacing="0" w:after="0" w:afterAutospacing="0"/>
        <w:jc w:val="both"/>
        <w:rPr>
          <w:rFonts w:asciiTheme="minorHAnsi" w:hAnsiTheme="minorHAnsi" w:cstheme="minorHAnsi"/>
          <w:color w:val="000000"/>
        </w:rPr>
      </w:pPr>
      <w:r w:rsidRPr="00763563">
        <w:rPr>
          <w:rFonts w:asciiTheme="minorHAnsi" w:hAnsiTheme="minorHAnsi" w:cstheme="minorHAnsi"/>
          <w:color w:val="000000"/>
        </w:rPr>
        <w:t xml:space="preserve">In most cases, </w:t>
      </w:r>
      <w:r w:rsidRPr="00763563">
        <w:rPr>
          <w:rStyle w:val="Strong"/>
          <w:rFonts w:asciiTheme="minorHAnsi" w:hAnsiTheme="minorHAnsi" w:cstheme="minorHAnsi"/>
          <w:b w:val="0"/>
          <w:bCs w:val="0"/>
          <w:color w:val="000000"/>
        </w:rPr>
        <w:t xml:space="preserve">if an employee is suspected or confirmed to have COVID-19 infection, </w:t>
      </w:r>
      <w:r w:rsidR="00CE0709">
        <w:rPr>
          <w:rFonts w:asciiTheme="minorHAnsi" w:hAnsiTheme="minorHAnsi" w:cstheme="minorHAnsi"/>
          <w:color w:val="000000"/>
        </w:rPr>
        <w:t>you</w:t>
      </w:r>
      <w:r w:rsidRPr="00763563">
        <w:rPr>
          <w:rFonts w:asciiTheme="minorHAnsi" w:hAnsiTheme="minorHAnsi" w:cstheme="minorHAnsi"/>
          <w:color w:val="000000"/>
        </w:rPr>
        <w:t xml:space="preserve"> will not need to shut down </w:t>
      </w:r>
      <w:r w:rsidR="00CE0709">
        <w:rPr>
          <w:rFonts w:asciiTheme="minorHAnsi" w:hAnsiTheme="minorHAnsi" w:cstheme="minorHAnsi"/>
          <w:color w:val="000000"/>
        </w:rPr>
        <w:t>y</w:t>
      </w:r>
      <w:r w:rsidRPr="00763563">
        <w:rPr>
          <w:rFonts w:asciiTheme="minorHAnsi" w:hAnsiTheme="minorHAnsi" w:cstheme="minorHAnsi"/>
          <w:color w:val="000000"/>
        </w:rPr>
        <w:t xml:space="preserve">our facility. </w:t>
      </w:r>
    </w:p>
    <w:p w14:paraId="00B28A19" w14:textId="77777777" w:rsidR="00AE59AC" w:rsidRPr="00763563" w:rsidRDefault="00AE59AC" w:rsidP="00466482">
      <w:pPr>
        <w:pStyle w:val="NormalWeb"/>
        <w:numPr>
          <w:ilvl w:val="0"/>
          <w:numId w:val="16"/>
        </w:numPr>
        <w:shd w:val="clear" w:color="auto" w:fill="FFFFFF"/>
        <w:spacing w:before="0" w:beforeAutospacing="0" w:after="0" w:afterAutospacing="0"/>
        <w:jc w:val="both"/>
        <w:rPr>
          <w:rFonts w:asciiTheme="minorHAnsi" w:hAnsiTheme="minorHAnsi" w:cstheme="minorHAnsi"/>
          <w:color w:val="000000"/>
        </w:rPr>
      </w:pPr>
      <w:r w:rsidRPr="00763563">
        <w:rPr>
          <w:rFonts w:asciiTheme="minorHAnsi" w:hAnsiTheme="minorHAnsi" w:cstheme="minorHAnsi"/>
          <w:color w:val="000000"/>
        </w:rPr>
        <w:t xml:space="preserve">If it has been </w:t>
      </w:r>
      <w:r w:rsidRPr="00763563">
        <w:rPr>
          <w:rFonts w:asciiTheme="minorHAnsi" w:hAnsiTheme="minorHAnsi" w:cstheme="minorHAnsi"/>
          <w:b/>
          <w:bCs/>
          <w:color w:val="000000"/>
        </w:rPr>
        <w:t>less than 7 day</w:t>
      </w:r>
      <w:r w:rsidRPr="00763563">
        <w:rPr>
          <w:rFonts w:asciiTheme="minorHAnsi" w:hAnsiTheme="minorHAnsi" w:cstheme="minorHAnsi"/>
          <w:color w:val="000000"/>
        </w:rPr>
        <w:t>s since the sick employee has been in the facility, close off any areas used for prolonged periods of time by the sick person:</w:t>
      </w:r>
    </w:p>
    <w:p w14:paraId="5C68918F" w14:textId="77777777" w:rsidR="00AE59AC" w:rsidRPr="00763563" w:rsidRDefault="00AE59AC" w:rsidP="00466482">
      <w:pPr>
        <w:numPr>
          <w:ilvl w:val="0"/>
          <w:numId w:val="3"/>
        </w:numPr>
        <w:shd w:val="clear" w:color="auto" w:fill="FFFFFF"/>
        <w:spacing w:after="100" w:afterAutospacing="1"/>
        <w:jc w:val="both"/>
        <w:rPr>
          <w:rFonts w:cstheme="minorHAnsi"/>
          <w:color w:val="000000"/>
          <w:sz w:val="24"/>
          <w:szCs w:val="24"/>
        </w:rPr>
      </w:pPr>
      <w:r w:rsidRPr="00763563">
        <w:rPr>
          <w:rFonts w:cstheme="minorHAnsi"/>
          <w:color w:val="000000"/>
          <w:sz w:val="24"/>
          <w:szCs w:val="24"/>
        </w:rPr>
        <w:t>Wait 24 hours before cleaning and disinfecting to minimize potential for other employees being exposed to respiratory droplets. If waiting 24 hours is not feasible, wait as long as possible.</w:t>
      </w:r>
    </w:p>
    <w:p w14:paraId="32A508CC" w14:textId="77777777" w:rsidR="00AE59AC" w:rsidRPr="00763563" w:rsidRDefault="00AE59AC" w:rsidP="00466482">
      <w:pPr>
        <w:numPr>
          <w:ilvl w:val="0"/>
          <w:numId w:val="3"/>
        </w:numPr>
        <w:shd w:val="clear" w:color="auto" w:fill="FFFFFF"/>
        <w:spacing w:before="100" w:beforeAutospacing="1" w:after="100" w:afterAutospacing="1"/>
        <w:jc w:val="both"/>
        <w:rPr>
          <w:rFonts w:cstheme="minorHAnsi"/>
          <w:color w:val="000000"/>
          <w:sz w:val="24"/>
          <w:szCs w:val="24"/>
        </w:rPr>
      </w:pPr>
      <w:r w:rsidRPr="00763563">
        <w:rPr>
          <w:rFonts w:cstheme="minorHAnsi"/>
          <w:color w:val="000000"/>
          <w:sz w:val="24"/>
          <w:szCs w:val="24"/>
        </w:rPr>
        <w:t>During this waiting period, open outside doors and windows to increase air circulation in these areas</w:t>
      </w:r>
      <w:r>
        <w:rPr>
          <w:rFonts w:cstheme="minorHAnsi"/>
          <w:color w:val="000000"/>
          <w:sz w:val="24"/>
          <w:szCs w:val="24"/>
        </w:rPr>
        <w:t>, if possible</w:t>
      </w:r>
      <w:r w:rsidRPr="00763563">
        <w:rPr>
          <w:rFonts w:cstheme="minorHAnsi"/>
          <w:color w:val="000000"/>
          <w:sz w:val="24"/>
          <w:szCs w:val="24"/>
        </w:rPr>
        <w:t>.</w:t>
      </w:r>
    </w:p>
    <w:p w14:paraId="004F43FE" w14:textId="77777777" w:rsidR="00AE59AC" w:rsidRPr="00763563" w:rsidRDefault="00AE59AC" w:rsidP="00466482">
      <w:pPr>
        <w:pStyle w:val="NormalWeb"/>
        <w:numPr>
          <w:ilvl w:val="0"/>
          <w:numId w:val="17"/>
        </w:numPr>
        <w:shd w:val="clear" w:color="auto" w:fill="FFFFFF"/>
        <w:spacing w:before="0" w:beforeAutospacing="0"/>
        <w:jc w:val="both"/>
        <w:rPr>
          <w:rFonts w:asciiTheme="minorHAnsi" w:hAnsiTheme="minorHAnsi" w:cstheme="minorHAnsi"/>
          <w:color w:val="000000"/>
        </w:rPr>
      </w:pPr>
      <w:r w:rsidRPr="00763563">
        <w:rPr>
          <w:rFonts w:asciiTheme="minorHAnsi" w:hAnsiTheme="minorHAnsi" w:cstheme="minorHAnsi"/>
          <w:color w:val="000000"/>
        </w:rPr>
        <w:t xml:space="preserve">If it has been </w:t>
      </w:r>
      <w:r w:rsidRPr="00763563">
        <w:rPr>
          <w:rFonts w:asciiTheme="minorHAnsi" w:hAnsiTheme="minorHAnsi" w:cstheme="minorHAnsi"/>
          <w:b/>
          <w:bCs/>
          <w:color w:val="000000"/>
        </w:rPr>
        <w:t>7 days or more</w:t>
      </w:r>
      <w:r w:rsidRPr="00763563">
        <w:rPr>
          <w:rFonts w:asciiTheme="minorHAnsi" w:hAnsiTheme="minorHAnsi" w:cstheme="minorHAnsi"/>
          <w:color w:val="000000"/>
        </w:rPr>
        <w:t xml:space="preserve"> since the sick employee used the facility, additional cleaning and disinfection is not necessary. Continue routinely cleaning and disinfecting all high-touch surfaces in the facility.</w:t>
      </w:r>
    </w:p>
    <w:p w14:paraId="7BF01E7E" w14:textId="77777777" w:rsidR="008B46D0" w:rsidRPr="003744AB" w:rsidRDefault="003744AB" w:rsidP="003744AB">
      <w:pPr>
        <w:pStyle w:val="Heading2"/>
      </w:pPr>
      <w:bookmarkStart w:id="31" w:name="_Toc46141718"/>
      <w:bookmarkStart w:id="32" w:name="_Toc46391644"/>
      <w:bookmarkStart w:id="33" w:name="_Toc46489610"/>
      <w:r w:rsidRPr="003744AB">
        <w:rPr>
          <w:caps w:val="0"/>
        </w:rPr>
        <w:t>CDC RECOMMENDATIONS:</w:t>
      </w:r>
      <w:bookmarkEnd w:id="31"/>
      <w:bookmarkEnd w:id="32"/>
      <w:bookmarkEnd w:id="33"/>
    </w:p>
    <w:p w14:paraId="45CEC2F5" w14:textId="77777777" w:rsidR="008B46D0" w:rsidRPr="00763563" w:rsidRDefault="008B46D0" w:rsidP="00466482">
      <w:pPr>
        <w:numPr>
          <w:ilvl w:val="0"/>
          <w:numId w:val="4"/>
        </w:numPr>
        <w:shd w:val="clear" w:color="auto" w:fill="FFFFFF"/>
        <w:spacing w:after="100" w:afterAutospacing="1"/>
        <w:jc w:val="both"/>
        <w:rPr>
          <w:rFonts w:cstheme="minorHAnsi"/>
          <w:color w:val="000000"/>
          <w:sz w:val="24"/>
          <w:szCs w:val="24"/>
        </w:rPr>
      </w:pPr>
      <w:r w:rsidRPr="00763563">
        <w:rPr>
          <w:rFonts w:cstheme="minorHAnsi"/>
          <w:color w:val="000000"/>
          <w:sz w:val="24"/>
          <w:szCs w:val="24"/>
        </w:rPr>
        <w:t>Always wear gloves and gowns appropriate for the chemicals being used when you are cleaning and disinfecting.</w:t>
      </w:r>
    </w:p>
    <w:p w14:paraId="281A0A8C" w14:textId="77777777" w:rsidR="008B46D0" w:rsidRDefault="008B46D0" w:rsidP="00466482">
      <w:pPr>
        <w:numPr>
          <w:ilvl w:val="0"/>
          <w:numId w:val="4"/>
        </w:numPr>
        <w:shd w:val="clear" w:color="auto" w:fill="FFFFFF"/>
        <w:spacing w:before="100" w:beforeAutospacing="1" w:after="100" w:afterAutospacing="1"/>
        <w:jc w:val="both"/>
        <w:rPr>
          <w:rFonts w:cstheme="minorHAnsi"/>
          <w:color w:val="000000"/>
          <w:sz w:val="24"/>
          <w:szCs w:val="24"/>
        </w:rPr>
      </w:pPr>
      <w:r w:rsidRPr="00763563">
        <w:rPr>
          <w:rFonts w:cstheme="minorHAnsi"/>
          <w:color w:val="000000"/>
          <w:sz w:val="24"/>
          <w:szCs w:val="24"/>
        </w:rPr>
        <w:t>You may need to wear additional PPE depending on the setting and disinfectant product you are using. For each product you use, consult and follow the manufacturer’s instructions for use.</w:t>
      </w:r>
    </w:p>
    <w:p w14:paraId="0A1352A9" w14:textId="77777777" w:rsidR="00AE59AC" w:rsidRPr="00763563" w:rsidRDefault="00AE59AC" w:rsidP="00466482">
      <w:pPr>
        <w:numPr>
          <w:ilvl w:val="0"/>
          <w:numId w:val="4"/>
        </w:numPr>
        <w:shd w:val="clear" w:color="auto" w:fill="FFFFFF"/>
        <w:spacing w:before="100" w:beforeAutospacing="1" w:after="100" w:afterAutospacing="1"/>
        <w:jc w:val="both"/>
        <w:rPr>
          <w:rFonts w:cstheme="minorHAnsi"/>
          <w:color w:val="000000"/>
          <w:sz w:val="24"/>
          <w:szCs w:val="24"/>
        </w:rPr>
      </w:pPr>
      <w:r w:rsidRPr="00763563">
        <w:rPr>
          <w:rFonts w:cstheme="minorHAnsi"/>
          <w:color w:val="000000"/>
          <w:sz w:val="24"/>
          <w:szCs w:val="24"/>
        </w:rPr>
        <w:t>Clean dirty surfaces with soap and water before disinfecting them.</w:t>
      </w:r>
    </w:p>
    <w:p w14:paraId="2256E0E8" w14:textId="77777777" w:rsidR="00AE59AC" w:rsidRPr="00AE59AC" w:rsidRDefault="00AE59AC" w:rsidP="00466482">
      <w:pPr>
        <w:numPr>
          <w:ilvl w:val="0"/>
          <w:numId w:val="4"/>
        </w:numPr>
        <w:shd w:val="clear" w:color="auto" w:fill="FFFFFF"/>
        <w:spacing w:beforeAutospacing="1" w:after="0" w:afterAutospacing="1"/>
        <w:jc w:val="both"/>
        <w:rPr>
          <w:rFonts w:cstheme="minorHAnsi"/>
          <w:color w:val="000000"/>
          <w:sz w:val="24"/>
          <w:szCs w:val="24"/>
        </w:rPr>
      </w:pPr>
      <w:r w:rsidRPr="00763563">
        <w:rPr>
          <w:rFonts w:cstheme="minorHAnsi"/>
          <w:color w:val="000000"/>
          <w:sz w:val="24"/>
          <w:szCs w:val="24"/>
        </w:rPr>
        <w:t>To disinfect surfaces, use </w:t>
      </w:r>
      <w:hyperlink r:id="rId28" w:history="1">
        <w:r w:rsidRPr="00763563">
          <w:rPr>
            <w:rStyle w:val="Hyperlink"/>
            <w:rFonts w:cstheme="minorHAnsi"/>
            <w:color w:val="075290"/>
            <w:sz w:val="24"/>
            <w:szCs w:val="24"/>
          </w:rPr>
          <w:t>products that meet EPA criteria for use against SARS-Cov-2</w:t>
        </w:r>
      </w:hyperlink>
      <w:r w:rsidRPr="00763563">
        <w:rPr>
          <w:rFonts w:cstheme="minorHAnsi"/>
          <w:color w:val="000000"/>
          <w:sz w:val="24"/>
          <w:szCs w:val="24"/>
        </w:rPr>
        <w:t>, the virus that causes COVID-19, and are appropriate for the surface.</w:t>
      </w:r>
    </w:p>
    <w:p w14:paraId="79FEF101" w14:textId="77777777" w:rsidR="00E0090D" w:rsidRDefault="00E0090D">
      <w:pPr>
        <w:rPr>
          <w:rFonts w:eastAsiaTheme="majorEastAsia" w:cstheme="majorBidi"/>
          <w:b/>
          <w:bCs/>
          <w:caps/>
          <w:sz w:val="36"/>
          <w:szCs w:val="36"/>
        </w:rPr>
      </w:pPr>
      <w:r>
        <w:rPr>
          <w:b/>
          <w:bCs/>
        </w:rPr>
        <w:br w:type="page"/>
      </w:r>
    </w:p>
    <w:p w14:paraId="4470B391" w14:textId="77777777" w:rsidR="00C171B3" w:rsidRPr="008B46D0" w:rsidRDefault="00E74A6A" w:rsidP="00E0090D">
      <w:pPr>
        <w:pStyle w:val="Heading1"/>
        <w:jc w:val="both"/>
        <w:rPr>
          <w:rFonts w:asciiTheme="minorHAnsi" w:hAnsiTheme="minorHAnsi"/>
          <w:b/>
          <w:bCs/>
        </w:rPr>
      </w:pPr>
      <w:bookmarkStart w:id="34" w:name="_Toc46489611"/>
      <w:r>
        <w:rPr>
          <w:rFonts w:asciiTheme="minorHAnsi" w:hAnsiTheme="minorHAnsi"/>
          <w:b/>
          <w:bCs/>
          <w:caps w:val="0"/>
        </w:rPr>
        <w:lastRenderedPageBreak/>
        <w:t>6</w:t>
      </w:r>
      <w:r w:rsidR="00BA457A" w:rsidRPr="008B46D0">
        <w:rPr>
          <w:rFonts w:asciiTheme="minorHAnsi" w:hAnsiTheme="minorHAnsi"/>
          <w:b/>
          <w:bCs/>
          <w:caps w:val="0"/>
        </w:rPr>
        <w:t xml:space="preserve">. </w:t>
      </w:r>
      <w:r w:rsidR="00BA457A">
        <w:rPr>
          <w:rFonts w:asciiTheme="minorHAnsi" w:hAnsiTheme="minorHAnsi"/>
          <w:b/>
          <w:bCs/>
          <w:caps w:val="0"/>
        </w:rPr>
        <w:t>RETURN TO WORK</w:t>
      </w:r>
      <w:bookmarkEnd w:id="34"/>
    </w:p>
    <w:p w14:paraId="32A5936C" w14:textId="77777777" w:rsidR="00C171B3" w:rsidRDefault="00446242" w:rsidP="00FB68F7">
      <w:pPr>
        <w:jc w:val="both"/>
        <w:rPr>
          <w:rFonts w:cstheme="minorHAnsi"/>
          <w:sz w:val="24"/>
          <w:szCs w:val="24"/>
        </w:rPr>
      </w:pPr>
      <w:r>
        <w:rPr>
          <w:rFonts w:cstheme="minorHAnsi"/>
          <w:sz w:val="24"/>
          <w:szCs w:val="24"/>
        </w:rPr>
        <w:t xml:space="preserve">Employees who were </w:t>
      </w:r>
      <w:r w:rsidRPr="00446242">
        <w:rPr>
          <w:rFonts w:cstheme="minorHAnsi"/>
          <w:b/>
          <w:sz w:val="24"/>
          <w:szCs w:val="24"/>
          <w:u w:val="single"/>
        </w:rPr>
        <w:t>not</w:t>
      </w:r>
      <w:r>
        <w:rPr>
          <w:rFonts w:cstheme="minorHAnsi"/>
          <w:sz w:val="24"/>
          <w:szCs w:val="24"/>
        </w:rPr>
        <w:t xml:space="preserve"> in “CLOSE CONTACT” with an exposed or symptomatic employee </w:t>
      </w:r>
      <w:r w:rsidR="00652CA2" w:rsidRPr="00446242">
        <w:rPr>
          <w:rFonts w:cstheme="minorHAnsi"/>
          <w:sz w:val="24"/>
          <w:szCs w:val="24"/>
        </w:rPr>
        <w:t>may continue to work</w:t>
      </w:r>
      <w:r w:rsidR="00C171B3" w:rsidRPr="00446242">
        <w:rPr>
          <w:rFonts w:cstheme="minorHAnsi"/>
          <w:sz w:val="24"/>
          <w:szCs w:val="24"/>
        </w:rPr>
        <w:t xml:space="preserve"> with the following precautions;</w:t>
      </w:r>
    </w:p>
    <w:p w14:paraId="15157698" w14:textId="77777777" w:rsidR="00C171B3" w:rsidRPr="008B46D0" w:rsidRDefault="00652CA2" w:rsidP="00466482">
      <w:pPr>
        <w:pStyle w:val="ListParagraph"/>
        <w:numPr>
          <w:ilvl w:val="0"/>
          <w:numId w:val="18"/>
        </w:numPr>
        <w:jc w:val="both"/>
        <w:rPr>
          <w:rFonts w:cstheme="minorHAnsi"/>
          <w:sz w:val="24"/>
          <w:szCs w:val="24"/>
        </w:rPr>
      </w:pPr>
      <w:r w:rsidRPr="008B46D0">
        <w:rPr>
          <w:rFonts w:cstheme="minorHAnsi"/>
          <w:sz w:val="24"/>
          <w:szCs w:val="24"/>
        </w:rPr>
        <w:t xml:space="preserve">as long as they are asymptomatic, </w:t>
      </w:r>
    </w:p>
    <w:p w14:paraId="73736F52" w14:textId="77777777" w:rsidR="00C171B3" w:rsidRPr="008B46D0" w:rsidRDefault="00652CA2" w:rsidP="00466482">
      <w:pPr>
        <w:pStyle w:val="ListParagraph"/>
        <w:numPr>
          <w:ilvl w:val="0"/>
          <w:numId w:val="18"/>
        </w:numPr>
        <w:jc w:val="both"/>
        <w:rPr>
          <w:rFonts w:cstheme="minorHAnsi"/>
          <w:sz w:val="24"/>
          <w:szCs w:val="24"/>
        </w:rPr>
      </w:pPr>
      <w:r w:rsidRPr="008B46D0">
        <w:rPr>
          <w:rFonts w:cstheme="minorHAnsi"/>
          <w:sz w:val="24"/>
          <w:szCs w:val="24"/>
        </w:rPr>
        <w:t>self-monitor</w:t>
      </w:r>
      <w:r w:rsidR="00C171B3" w:rsidRPr="008B46D0">
        <w:rPr>
          <w:rFonts w:cstheme="minorHAnsi"/>
          <w:sz w:val="24"/>
          <w:szCs w:val="24"/>
        </w:rPr>
        <w:t xml:space="preserve"> for symptoms</w:t>
      </w:r>
      <w:r w:rsidRPr="008B46D0">
        <w:rPr>
          <w:rFonts w:cstheme="minorHAnsi"/>
          <w:sz w:val="24"/>
          <w:szCs w:val="24"/>
        </w:rPr>
        <w:t xml:space="preserve">, </w:t>
      </w:r>
    </w:p>
    <w:p w14:paraId="2E828F48" w14:textId="77777777" w:rsidR="00C171B3" w:rsidRPr="008B46D0" w:rsidRDefault="00652CA2" w:rsidP="00466482">
      <w:pPr>
        <w:pStyle w:val="ListParagraph"/>
        <w:numPr>
          <w:ilvl w:val="0"/>
          <w:numId w:val="18"/>
        </w:numPr>
        <w:jc w:val="both"/>
        <w:rPr>
          <w:rFonts w:cstheme="minorHAnsi"/>
          <w:sz w:val="24"/>
          <w:szCs w:val="24"/>
        </w:rPr>
      </w:pPr>
      <w:r w:rsidRPr="008B46D0">
        <w:rPr>
          <w:rFonts w:cstheme="minorHAnsi"/>
          <w:sz w:val="24"/>
          <w:szCs w:val="24"/>
        </w:rPr>
        <w:t>wear</w:t>
      </w:r>
      <w:r w:rsidR="00C171B3" w:rsidRPr="008B46D0">
        <w:rPr>
          <w:rFonts w:cstheme="minorHAnsi"/>
          <w:sz w:val="24"/>
          <w:szCs w:val="24"/>
        </w:rPr>
        <w:t xml:space="preserve"> cloth face coverings</w:t>
      </w:r>
      <w:r w:rsidRPr="008B46D0">
        <w:rPr>
          <w:rFonts w:cstheme="minorHAnsi"/>
          <w:sz w:val="24"/>
          <w:szCs w:val="24"/>
        </w:rPr>
        <w:t xml:space="preserve">, and </w:t>
      </w:r>
    </w:p>
    <w:p w14:paraId="61BF859C" w14:textId="77777777" w:rsidR="00652CA2" w:rsidRPr="008B46D0" w:rsidRDefault="00652CA2" w:rsidP="00466482">
      <w:pPr>
        <w:pStyle w:val="ListParagraph"/>
        <w:numPr>
          <w:ilvl w:val="0"/>
          <w:numId w:val="18"/>
        </w:numPr>
        <w:jc w:val="both"/>
        <w:rPr>
          <w:rFonts w:cstheme="minorHAnsi"/>
          <w:sz w:val="24"/>
          <w:szCs w:val="24"/>
        </w:rPr>
      </w:pPr>
      <w:r w:rsidRPr="008B46D0">
        <w:rPr>
          <w:rFonts w:cstheme="minorHAnsi"/>
          <w:sz w:val="24"/>
          <w:szCs w:val="24"/>
        </w:rPr>
        <w:t>maintain social distancing while at work</w:t>
      </w:r>
    </w:p>
    <w:p w14:paraId="0B75A451" w14:textId="77777777" w:rsidR="00AB774F" w:rsidRDefault="00652CA2" w:rsidP="00FB68F7">
      <w:pPr>
        <w:jc w:val="both"/>
        <w:rPr>
          <w:rFonts w:cstheme="minorHAnsi"/>
          <w:sz w:val="24"/>
          <w:szCs w:val="24"/>
        </w:rPr>
      </w:pPr>
      <w:r w:rsidRPr="00FD1231">
        <w:rPr>
          <w:rFonts w:cstheme="minorHAnsi"/>
          <w:sz w:val="24"/>
          <w:szCs w:val="24"/>
        </w:rPr>
        <w:t xml:space="preserve">Depending on the severity of the situation, </w:t>
      </w:r>
      <w:r w:rsidR="00CE0709">
        <w:rPr>
          <w:rFonts w:cstheme="minorHAnsi"/>
          <w:sz w:val="24"/>
          <w:szCs w:val="24"/>
        </w:rPr>
        <w:t>you</w:t>
      </w:r>
      <w:r w:rsidRPr="00FD1231">
        <w:rPr>
          <w:rFonts w:cstheme="minorHAnsi"/>
          <w:sz w:val="24"/>
          <w:szCs w:val="24"/>
        </w:rPr>
        <w:t xml:space="preserve"> may </w:t>
      </w:r>
      <w:r w:rsidR="005C1A61" w:rsidRPr="00FD1231">
        <w:rPr>
          <w:rFonts w:cstheme="minorHAnsi"/>
          <w:sz w:val="24"/>
          <w:szCs w:val="24"/>
        </w:rPr>
        <w:t xml:space="preserve">consider </w:t>
      </w:r>
      <w:r w:rsidR="008B46D0" w:rsidRPr="00FD1231">
        <w:rPr>
          <w:rFonts w:cstheme="minorHAnsi"/>
          <w:sz w:val="24"/>
          <w:szCs w:val="24"/>
        </w:rPr>
        <w:t xml:space="preserve">having </w:t>
      </w:r>
      <w:r w:rsidRPr="00FD1231">
        <w:rPr>
          <w:rFonts w:cstheme="minorHAnsi"/>
          <w:sz w:val="24"/>
          <w:szCs w:val="24"/>
        </w:rPr>
        <w:t xml:space="preserve">all employees work remotely </w:t>
      </w:r>
      <w:r w:rsidR="00716CB3" w:rsidRPr="00FD1231">
        <w:rPr>
          <w:rFonts w:cstheme="minorHAnsi"/>
          <w:sz w:val="24"/>
          <w:szCs w:val="24"/>
        </w:rPr>
        <w:t xml:space="preserve">for a </w:t>
      </w:r>
      <w:r w:rsidR="008B46D0" w:rsidRPr="00FD1231">
        <w:rPr>
          <w:rFonts w:cstheme="minorHAnsi"/>
          <w:sz w:val="24"/>
          <w:szCs w:val="24"/>
        </w:rPr>
        <w:t xml:space="preserve">brief </w:t>
      </w:r>
      <w:r w:rsidR="00716CB3" w:rsidRPr="00FD1231">
        <w:rPr>
          <w:rFonts w:cstheme="minorHAnsi"/>
          <w:sz w:val="24"/>
          <w:szCs w:val="24"/>
        </w:rPr>
        <w:t xml:space="preserve">period of </w:t>
      </w:r>
      <w:r w:rsidR="008B46D0" w:rsidRPr="00FD1231">
        <w:rPr>
          <w:rFonts w:cstheme="minorHAnsi"/>
          <w:sz w:val="24"/>
          <w:szCs w:val="24"/>
        </w:rPr>
        <w:t xml:space="preserve">time. Ex: </w:t>
      </w:r>
      <w:r w:rsidR="00716CB3" w:rsidRPr="00FD1231">
        <w:rPr>
          <w:rFonts w:cstheme="minorHAnsi"/>
          <w:sz w:val="24"/>
          <w:szCs w:val="24"/>
        </w:rPr>
        <w:t>14 days</w:t>
      </w:r>
    </w:p>
    <w:p w14:paraId="3B2D6775" w14:textId="77777777" w:rsidR="00057CC5" w:rsidRDefault="00057CC5" w:rsidP="00057CC5">
      <w:pPr>
        <w:shd w:val="clear" w:color="auto" w:fill="FFFFFF"/>
        <w:spacing w:after="150" w:line="240" w:lineRule="auto"/>
        <w:rPr>
          <w:rFonts w:eastAsia="Times New Roman" w:cstheme="minorHAnsi"/>
          <w:b/>
          <w:bCs/>
          <w:color w:val="202020"/>
          <w:sz w:val="24"/>
          <w:szCs w:val="24"/>
        </w:rPr>
      </w:pPr>
    </w:p>
    <w:p w14:paraId="57E6B78A" w14:textId="77777777" w:rsidR="00057CC5" w:rsidRPr="00057CC5" w:rsidRDefault="00057CC5" w:rsidP="00057CC5">
      <w:pPr>
        <w:shd w:val="clear" w:color="auto" w:fill="FFFFFF"/>
        <w:spacing w:after="150" w:line="240" w:lineRule="auto"/>
        <w:rPr>
          <w:rFonts w:eastAsia="Times New Roman" w:cstheme="minorHAnsi"/>
          <w:color w:val="202020"/>
          <w:sz w:val="24"/>
          <w:szCs w:val="24"/>
        </w:rPr>
      </w:pPr>
      <w:r w:rsidRPr="00057CC5">
        <w:rPr>
          <w:rFonts w:eastAsia="Times New Roman" w:cstheme="minorHAnsi"/>
          <w:b/>
          <w:bCs/>
          <w:color w:val="202020"/>
          <w:sz w:val="24"/>
          <w:szCs w:val="24"/>
        </w:rPr>
        <w:t>DURATION OF ISOLATION</w:t>
      </w:r>
      <w:r w:rsidRPr="00057CC5">
        <w:rPr>
          <w:rFonts w:eastAsia="Times New Roman" w:cstheme="minorHAnsi"/>
          <w:color w:val="202020"/>
          <w:sz w:val="24"/>
          <w:szCs w:val="24"/>
        </w:rPr>
        <w:t> </w:t>
      </w:r>
    </w:p>
    <w:p w14:paraId="491C0046" w14:textId="77777777" w:rsidR="00057CC5" w:rsidRPr="00057CC5" w:rsidRDefault="00057CC5" w:rsidP="00057CC5">
      <w:pPr>
        <w:shd w:val="clear" w:color="auto" w:fill="FFFFFF"/>
        <w:spacing w:after="150" w:line="240" w:lineRule="auto"/>
        <w:rPr>
          <w:rFonts w:eastAsia="Times New Roman" w:cstheme="minorHAnsi"/>
          <w:color w:val="202020"/>
          <w:sz w:val="24"/>
          <w:szCs w:val="24"/>
        </w:rPr>
      </w:pPr>
      <w:r w:rsidRPr="00057CC5">
        <w:rPr>
          <w:rFonts w:eastAsia="Times New Roman" w:cstheme="minorHAnsi"/>
          <w:color w:val="202020"/>
          <w:sz w:val="24"/>
          <w:szCs w:val="24"/>
        </w:rPr>
        <w:t>The California Department of Public Health (CDPH) recommends a symptom-based strategy to determine the duration of isolation for people with COVID-19 who are </w:t>
      </w:r>
      <w:r w:rsidRPr="00057CC5">
        <w:rPr>
          <w:rFonts w:eastAsia="Times New Roman" w:cstheme="minorHAnsi"/>
          <w:b/>
          <w:bCs/>
          <w:color w:val="202020"/>
          <w:sz w:val="24"/>
          <w:szCs w:val="24"/>
        </w:rPr>
        <w:t>symptomatic</w:t>
      </w:r>
      <w:r w:rsidRPr="00057CC5">
        <w:rPr>
          <w:rFonts w:eastAsia="Times New Roman" w:cstheme="minorHAnsi"/>
          <w:color w:val="202020"/>
          <w:sz w:val="24"/>
          <w:szCs w:val="24"/>
        </w:rPr>
        <w:t>, meaning they have symptoms. Persons with COVID-19 who have symptoms and were instructed to care for themselves at home may discontinue isolation under the following conditions: </w:t>
      </w:r>
    </w:p>
    <w:p w14:paraId="524360C9" w14:textId="77777777" w:rsidR="00057CC5" w:rsidRPr="00057CC5" w:rsidRDefault="00057CC5" w:rsidP="00057CC5">
      <w:pPr>
        <w:numPr>
          <w:ilvl w:val="0"/>
          <w:numId w:val="35"/>
        </w:numPr>
        <w:shd w:val="clear" w:color="auto" w:fill="FFFFFF"/>
        <w:spacing w:before="100" w:beforeAutospacing="1" w:after="100" w:afterAutospacing="1" w:line="240" w:lineRule="auto"/>
        <w:rPr>
          <w:rFonts w:eastAsia="Times New Roman" w:cstheme="minorHAnsi"/>
          <w:color w:val="202020"/>
          <w:sz w:val="24"/>
          <w:szCs w:val="24"/>
        </w:rPr>
      </w:pPr>
      <w:r w:rsidRPr="00057CC5">
        <w:rPr>
          <w:rFonts w:eastAsia="Times New Roman" w:cstheme="minorHAnsi"/>
          <w:color w:val="202020"/>
          <w:sz w:val="24"/>
          <w:szCs w:val="24"/>
        </w:rPr>
        <w:t> At least 10 days have passed since symptom onset; </w:t>
      </w:r>
      <w:r w:rsidRPr="00057CC5">
        <w:rPr>
          <w:rFonts w:eastAsia="Times New Roman" w:cstheme="minorHAnsi"/>
          <w:b/>
          <w:bCs/>
          <w:color w:val="202020"/>
          <w:sz w:val="24"/>
          <w:szCs w:val="24"/>
        </w:rPr>
        <w:t>AND</w:t>
      </w:r>
    </w:p>
    <w:p w14:paraId="7DE4D34F" w14:textId="77777777" w:rsidR="00057CC5" w:rsidRPr="00057CC5" w:rsidRDefault="00057CC5" w:rsidP="00057CC5">
      <w:pPr>
        <w:numPr>
          <w:ilvl w:val="0"/>
          <w:numId w:val="35"/>
        </w:numPr>
        <w:shd w:val="clear" w:color="auto" w:fill="FFFFFF"/>
        <w:spacing w:before="100" w:beforeAutospacing="1" w:after="100" w:afterAutospacing="1" w:line="240" w:lineRule="auto"/>
        <w:rPr>
          <w:rFonts w:eastAsia="Times New Roman" w:cstheme="minorHAnsi"/>
          <w:color w:val="202020"/>
          <w:sz w:val="24"/>
          <w:szCs w:val="24"/>
        </w:rPr>
      </w:pPr>
      <w:r w:rsidRPr="00057CC5">
        <w:rPr>
          <w:rFonts w:eastAsia="Times New Roman" w:cstheme="minorHAnsi"/>
          <w:color w:val="202020"/>
          <w:sz w:val="24"/>
          <w:szCs w:val="24"/>
        </w:rPr>
        <w:t>At least 24 hours have passed since resolution of fever without the use of fever-reducing medications; </w:t>
      </w:r>
      <w:r w:rsidRPr="00057CC5">
        <w:rPr>
          <w:rFonts w:eastAsia="Times New Roman" w:cstheme="minorHAnsi"/>
          <w:b/>
          <w:bCs/>
          <w:color w:val="202020"/>
          <w:sz w:val="24"/>
          <w:szCs w:val="24"/>
        </w:rPr>
        <w:t>AND</w:t>
      </w:r>
    </w:p>
    <w:p w14:paraId="4E8B8B2A" w14:textId="77777777" w:rsidR="00057CC5" w:rsidRPr="00057CC5" w:rsidRDefault="00057CC5" w:rsidP="00057CC5">
      <w:pPr>
        <w:numPr>
          <w:ilvl w:val="0"/>
          <w:numId w:val="35"/>
        </w:numPr>
        <w:shd w:val="clear" w:color="auto" w:fill="FFFFFF"/>
        <w:spacing w:before="100" w:beforeAutospacing="1" w:after="100" w:afterAutospacing="1" w:line="240" w:lineRule="auto"/>
        <w:rPr>
          <w:rFonts w:eastAsia="Times New Roman" w:cstheme="minorHAnsi"/>
          <w:color w:val="202020"/>
          <w:sz w:val="24"/>
          <w:szCs w:val="24"/>
        </w:rPr>
      </w:pPr>
      <w:r w:rsidRPr="00057CC5">
        <w:rPr>
          <w:rFonts w:eastAsia="Times New Roman" w:cstheme="minorHAnsi"/>
          <w:color w:val="202020"/>
          <w:sz w:val="24"/>
          <w:szCs w:val="24"/>
        </w:rPr>
        <w:t>Other symptoms have improved </w:t>
      </w:r>
    </w:p>
    <w:p w14:paraId="5A66A1B3" w14:textId="77777777" w:rsidR="00057CC5" w:rsidRPr="00057CC5" w:rsidRDefault="00057CC5" w:rsidP="00057CC5">
      <w:pPr>
        <w:shd w:val="clear" w:color="auto" w:fill="FFFFFF"/>
        <w:spacing w:after="150" w:line="240" w:lineRule="auto"/>
        <w:rPr>
          <w:rFonts w:eastAsia="Times New Roman" w:cstheme="minorHAnsi"/>
          <w:color w:val="202020"/>
          <w:sz w:val="24"/>
          <w:szCs w:val="24"/>
        </w:rPr>
      </w:pPr>
      <w:r w:rsidRPr="00057CC5">
        <w:rPr>
          <w:rFonts w:eastAsia="Times New Roman" w:cstheme="minorHAnsi"/>
          <w:color w:val="202020"/>
          <w:sz w:val="24"/>
          <w:szCs w:val="24"/>
        </w:rPr>
        <w:t>The symptoms-based strategy will prevent most, but not all, instances of secondary transmission. Increasing evidence suggests people with mild to moderate COVID-19 remain infectious no longer than 10 days after symptom onset. However, a very limited number of persons with severe illness or who are severely immunocompromised may warrant extending duration of isolation for up to 20 days after symptom onset. Consider consulting with local infectious disease experts when making decisions about discontinuing isolation of persons who are likely to remain infectious longer than 10 days. </w:t>
      </w:r>
    </w:p>
    <w:p w14:paraId="2E5628E5" w14:textId="77777777" w:rsidR="00057CC5" w:rsidRPr="00057CC5" w:rsidRDefault="00057CC5" w:rsidP="00057CC5">
      <w:pPr>
        <w:shd w:val="clear" w:color="auto" w:fill="FFFFFF"/>
        <w:spacing w:after="150" w:line="240" w:lineRule="auto"/>
        <w:rPr>
          <w:rFonts w:eastAsia="Times New Roman" w:cstheme="minorHAnsi"/>
          <w:color w:val="202020"/>
          <w:sz w:val="24"/>
          <w:szCs w:val="24"/>
        </w:rPr>
      </w:pPr>
      <w:r w:rsidRPr="00057CC5">
        <w:rPr>
          <w:rFonts w:eastAsia="Times New Roman" w:cstheme="minorHAnsi"/>
          <w:color w:val="202020"/>
          <w:sz w:val="24"/>
          <w:szCs w:val="24"/>
        </w:rPr>
        <w:t>For persons with COVID-19 who are </w:t>
      </w:r>
      <w:r w:rsidRPr="00057CC5">
        <w:rPr>
          <w:rFonts w:eastAsia="Times New Roman" w:cstheme="minorHAnsi"/>
          <w:b/>
          <w:bCs/>
          <w:color w:val="202020"/>
          <w:sz w:val="24"/>
          <w:szCs w:val="24"/>
        </w:rPr>
        <w:t>asymptomatic</w:t>
      </w:r>
      <w:r w:rsidRPr="00057CC5">
        <w:rPr>
          <w:rFonts w:eastAsia="Times New Roman" w:cstheme="minorHAnsi"/>
          <w:color w:val="202020"/>
          <w:sz w:val="24"/>
          <w:szCs w:val="24"/>
        </w:rPr>
        <w:t>, meaning that they have NOT had any symptoms, CDPH recommends that these individuals be instructed to care for themselves at home. They may discontinue isolation under the following conditions: </w:t>
      </w:r>
    </w:p>
    <w:p w14:paraId="3A6B9D01" w14:textId="77777777" w:rsidR="00057CC5" w:rsidRPr="00057CC5" w:rsidRDefault="00057CC5" w:rsidP="00057CC5">
      <w:pPr>
        <w:numPr>
          <w:ilvl w:val="0"/>
          <w:numId w:val="36"/>
        </w:numPr>
        <w:shd w:val="clear" w:color="auto" w:fill="FFFFFF"/>
        <w:spacing w:before="100" w:beforeAutospacing="1" w:after="100" w:afterAutospacing="1" w:line="240" w:lineRule="auto"/>
        <w:rPr>
          <w:rFonts w:eastAsia="Times New Roman" w:cstheme="minorHAnsi"/>
          <w:color w:val="202020"/>
          <w:sz w:val="24"/>
          <w:szCs w:val="24"/>
        </w:rPr>
      </w:pPr>
      <w:r w:rsidRPr="00057CC5">
        <w:rPr>
          <w:rFonts w:eastAsia="Times New Roman" w:cstheme="minorHAnsi"/>
          <w:color w:val="202020"/>
          <w:sz w:val="24"/>
          <w:szCs w:val="24"/>
        </w:rPr>
        <w:t>At least 10 days have passed since the date of the first positive COVID-19 diagnostic (federally approved Emergency Use Authorized molecular assay) test. If they develop symptoms, then the strategies for discontinuing isolation for symptomatic persons (see above) should be used. </w:t>
      </w:r>
    </w:p>
    <w:p w14:paraId="4D72F199" w14:textId="77777777" w:rsidR="008B46D0" w:rsidRDefault="008B46D0" w:rsidP="00FB68F7">
      <w:pPr>
        <w:jc w:val="both"/>
        <w:rPr>
          <w:b/>
          <w:bCs/>
        </w:rPr>
      </w:pPr>
      <w:r w:rsidRPr="00FD1231">
        <w:rPr>
          <w:b/>
          <w:bCs/>
        </w:rPr>
        <w:br w:type="page"/>
      </w:r>
    </w:p>
    <w:p w14:paraId="4DAB6A4D" w14:textId="77777777" w:rsidR="00DD6125" w:rsidRDefault="00E74A6A" w:rsidP="00FB68F7">
      <w:pPr>
        <w:pStyle w:val="Heading1"/>
        <w:jc w:val="both"/>
      </w:pPr>
      <w:bookmarkStart w:id="35" w:name="_Toc46489612"/>
      <w:r>
        <w:rPr>
          <w:b/>
          <w:bCs/>
          <w:caps w:val="0"/>
        </w:rPr>
        <w:lastRenderedPageBreak/>
        <w:t>7</w:t>
      </w:r>
      <w:r w:rsidR="00BA457A">
        <w:rPr>
          <w:b/>
          <w:bCs/>
          <w:caps w:val="0"/>
        </w:rPr>
        <w:t xml:space="preserve">. </w:t>
      </w:r>
      <w:r w:rsidR="00BA457A" w:rsidRPr="00DD6125">
        <w:rPr>
          <w:b/>
          <w:bCs/>
          <w:caps w:val="0"/>
        </w:rPr>
        <w:t xml:space="preserve">QUARANTINE </w:t>
      </w:r>
      <w:r w:rsidR="00BA457A">
        <w:rPr>
          <w:b/>
          <w:bCs/>
          <w:caps w:val="0"/>
        </w:rPr>
        <w:t>PERIOD &amp; RETURN TO WORK</w:t>
      </w:r>
      <w:bookmarkEnd w:id="35"/>
    </w:p>
    <w:p w14:paraId="4419DF25" w14:textId="77777777" w:rsidR="00CB2881" w:rsidRPr="00CB2881" w:rsidRDefault="00CE0709" w:rsidP="00FB68F7">
      <w:pPr>
        <w:jc w:val="both"/>
      </w:pPr>
      <w:r>
        <w:rPr>
          <w:rStyle w:val="Hyperlink"/>
        </w:rPr>
        <w:t xml:space="preserve">CDC </w:t>
      </w:r>
      <w:hyperlink r:id="rId29" w:history="1">
        <w:r w:rsidR="00CB2881" w:rsidRPr="00DD6125">
          <w:rPr>
            <w:rStyle w:val="Hyperlink"/>
          </w:rPr>
          <w:t>Updated July 16, 2020</w:t>
        </w:r>
      </w:hyperlink>
    </w:p>
    <w:p w14:paraId="2F9259BF" w14:textId="77777777" w:rsidR="00CB2881" w:rsidRPr="003744AB" w:rsidRDefault="003744AB" w:rsidP="003744AB">
      <w:pPr>
        <w:rPr>
          <w:sz w:val="28"/>
        </w:rPr>
      </w:pPr>
      <w:bookmarkStart w:id="36" w:name="_Toc46141721"/>
      <w:bookmarkStart w:id="37" w:name="_Toc46391647"/>
      <w:bookmarkStart w:id="38" w:name="_Toc46400436"/>
      <w:bookmarkStart w:id="39" w:name="_Toc46403500"/>
      <w:r w:rsidRPr="003744AB">
        <w:rPr>
          <w:sz w:val="28"/>
        </w:rPr>
        <w:t>STAY HOME IF YOU MIGHT HAVE BEEN EXPOSED TO COVID-19</w:t>
      </w:r>
      <w:bookmarkEnd w:id="36"/>
      <w:bookmarkEnd w:id="37"/>
      <w:bookmarkEnd w:id="38"/>
      <w:bookmarkEnd w:id="39"/>
    </w:p>
    <w:p w14:paraId="1C89BCEB" w14:textId="77777777" w:rsidR="00CB2881" w:rsidRPr="00CB2881" w:rsidRDefault="00CB2881" w:rsidP="00FB68F7">
      <w:pPr>
        <w:jc w:val="both"/>
        <w:rPr>
          <w:bCs/>
        </w:rPr>
      </w:pPr>
      <w:r w:rsidRPr="00CB2881">
        <w:rPr>
          <w:bCs/>
        </w:rPr>
        <w:t>Quarantine is used to keep someone </w:t>
      </w:r>
      <w:r w:rsidRPr="00CB2881">
        <w:rPr>
          <w:bCs/>
          <w:i/>
          <w:iCs/>
        </w:rPr>
        <w:t>who might have been</w:t>
      </w:r>
      <w:r w:rsidRPr="00CB2881">
        <w:rPr>
          <w:bCs/>
        </w:rPr>
        <w:t> </w:t>
      </w:r>
      <w:r w:rsidRPr="00CB2881">
        <w:rPr>
          <w:bCs/>
          <w:i/>
          <w:iCs/>
        </w:rPr>
        <w:t>exposed</w:t>
      </w:r>
      <w:r w:rsidRPr="00CB2881">
        <w:rPr>
          <w:bCs/>
        </w:rPr>
        <w:t> </w:t>
      </w:r>
      <w:r w:rsidRPr="00CB2881">
        <w:rPr>
          <w:bCs/>
          <w:i/>
          <w:iCs/>
        </w:rPr>
        <w:t>to COVID-19</w:t>
      </w:r>
      <w:r w:rsidRPr="00CB2881">
        <w:rPr>
          <w:bCs/>
        </w:rPr>
        <w:t> away from others. Quarantine helps prevent spread of disease that can occur before a person knows they are sick or if they are infected with the virus without feeling symptoms. People in quarantine should stay home, separate themselves from others, monitor their health, and follow directions from their state or local health department.</w:t>
      </w:r>
    </w:p>
    <w:p w14:paraId="6B21569D" w14:textId="77777777" w:rsidR="00CB2881" w:rsidRPr="003744AB" w:rsidRDefault="003744AB" w:rsidP="003744AB">
      <w:pPr>
        <w:rPr>
          <w:sz w:val="28"/>
        </w:rPr>
      </w:pPr>
      <w:bookmarkStart w:id="40" w:name="_Toc46141722"/>
      <w:bookmarkStart w:id="41" w:name="_Toc46391648"/>
      <w:bookmarkStart w:id="42" w:name="_Toc46400437"/>
      <w:bookmarkStart w:id="43" w:name="_Toc46403501"/>
      <w:r w:rsidRPr="003744AB">
        <w:rPr>
          <w:sz w:val="28"/>
        </w:rPr>
        <w:t>WHO NEEDS TO QUARANTINE?</w:t>
      </w:r>
      <w:bookmarkEnd w:id="40"/>
      <w:bookmarkEnd w:id="41"/>
      <w:bookmarkEnd w:id="42"/>
      <w:bookmarkEnd w:id="43"/>
    </w:p>
    <w:p w14:paraId="7904BDAB" w14:textId="77777777" w:rsidR="00CB2881" w:rsidRPr="00CB2881" w:rsidRDefault="00CB2881" w:rsidP="00FB68F7">
      <w:pPr>
        <w:jc w:val="both"/>
        <w:rPr>
          <w:bCs/>
        </w:rPr>
      </w:pPr>
      <w:r w:rsidRPr="00CB2881">
        <w:rPr>
          <w:bCs/>
        </w:rPr>
        <w:t>Anyone who has been in close contact with someone who has COVID-19.</w:t>
      </w:r>
    </w:p>
    <w:p w14:paraId="45ED340B" w14:textId="77777777" w:rsidR="00CB2881" w:rsidRPr="00CB2881" w:rsidRDefault="00CB2881" w:rsidP="00FB68F7">
      <w:pPr>
        <w:jc w:val="both"/>
        <w:rPr>
          <w:bCs/>
        </w:rPr>
      </w:pPr>
      <w:r w:rsidRPr="00CB2881">
        <w:rPr>
          <w:bCs/>
        </w:rPr>
        <w:t>This includes people who previously had COVID-19 and people who have taken a serologic (antibody) test and have antibodies to the virus.</w:t>
      </w:r>
    </w:p>
    <w:p w14:paraId="37F26BA1" w14:textId="77777777" w:rsidR="00CB2881" w:rsidRPr="003744AB" w:rsidRDefault="003744AB" w:rsidP="003744AB">
      <w:pPr>
        <w:rPr>
          <w:sz w:val="28"/>
        </w:rPr>
      </w:pPr>
      <w:bookmarkStart w:id="44" w:name="_Toc46403502"/>
      <w:r w:rsidRPr="003744AB">
        <w:rPr>
          <w:sz w:val="28"/>
        </w:rPr>
        <w:t>WHAT COUNTS AS CLOSE CONTACT?</w:t>
      </w:r>
      <w:bookmarkEnd w:id="44"/>
    </w:p>
    <w:p w14:paraId="6A17CCF6" w14:textId="77777777" w:rsidR="00CB2881" w:rsidRPr="00CB2881" w:rsidRDefault="00CB2881" w:rsidP="00466482">
      <w:pPr>
        <w:numPr>
          <w:ilvl w:val="0"/>
          <w:numId w:val="23"/>
        </w:numPr>
        <w:jc w:val="both"/>
        <w:rPr>
          <w:bCs/>
        </w:rPr>
      </w:pPr>
      <w:r w:rsidRPr="00CB2881">
        <w:rPr>
          <w:bCs/>
        </w:rPr>
        <w:t>You were within 6 feet of someone who has COVID-19 for at least 15 minutes</w:t>
      </w:r>
    </w:p>
    <w:p w14:paraId="2E1EF287" w14:textId="77777777" w:rsidR="00CB2881" w:rsidRPr="00CB2881" w:rsidRDefault="00CB2881" w:rsidP="00466482">
      <w:pPr>
        <w:numPr>
          <w:ilvl w:val="0"/>
          <w:numId w:val="23"/>
        </w:numPr>
        <w:jc w:val="both"/>
        <w:rPr>
          <w:bCs/>
        </w:rPr>
      </w:pPr>
      <w:r w:rsidRPr="00CB2881">
        <w:rPr>
          <w:bCs/>
        </w:rPr>
        <w:t>You provided care at home to someone who is sick with COVID-19</w:t>
      </w:r>
    </w:p>
    <w:p w14:paraId="744AF3DD" w14:textId="77777777" w:rsidR="00CB2881" w:rsidRPr="00CB2881" w:rsidRDefault="00CB2881" w:rsidP="00466482">
      <w:pPr>
        <w:numPr>
          <w:ilvl w:val="0"/>
          <w:numId w:val="23"/>
        </w:numPr>
        <w:jc w:val="both"/>
        <w:rPr>
          <w:bCs/>
        </w:rPr>
      </w:pPr>
      <w:r w:rsidRPr="00CB2881">
        <w:rPr>
          <w:bCs/>
        </w:rPr>
        <w:t>You had direct physical contact with the person (touched, hugged, or kissed them)</w:t>
      </w:r>
    </w:p>
    <w:p w14:paraId="7A7A68C8" w14:textId="77777777" w:rsidR="00CB2881" w:rsidRPr="00CB2881" w:rsidRDefault="00CB2881" w:rsidP="00466482">
      <w:pPr>
        <w:numPr>
          <w:ilvl w:val="0"/>
          <w:numId w:val="23"/>
        </w:numPr>
        <w:jc w:val="both"/>
        <w:rPr>
          <w:bCs/>
        </w:rPr>
      </w:pPr>
      <w:r w:rsidRPr="00CB2881">
        <w:rPr>
          <w:bCs/>
        </w:rPr>
        <w:t>You shared eating or drinking utensils</w:t>
      </w:r>
    </w:p>
    <w:p w14:paraId="4512B877" w14:textId="77777777" w:rsidR="00CB2881" w:rsidRPr="00CB2881" w:rsidRDefault="00CB2881" w:rsidP="00466482">
      <w:pPr>
        <w:numPr>
          <w:ilvl w:val="0"/>
          <w:numId w:val="23"/>
        </w:numPr>
        <w:jc w:val="both"/>
        <w:rPr>
          <w:bCs/>
        </w:rPr>
      </w:pPr>
      <w:r w:rsidRPr="00CB2881">
        <w:rPr>
          <w:bCs/>
        </w:rPr>
        <w:t>They sneezed, coughed, or somehow got respiratory droplets on you</w:t>
      </w:r>
    </w:p>
    <w:p w14:paraId="7A3B9826" w14:textId="77777777" w:rsidR="00CB2881" w:rsidRPr="003744AB" w:rsidRDefault="003744AB" w:rsidP="003744AB">
      <w:pPr>
        <w:rPr>
          <w:sz w:val="28"/>
        </w:rPr>
      </w:pPr>
      <w:bookmarkStart w:id="45" w:name="_Toc46141723"/>
      <w:bookmarkStart w:id="46" w:name="_Toc46391649"/>
      <w:bookmarkStart w:id="47" w:name="_Toc46400438"/>
      <w:bookmarkStart w:id="48" w:name="_Toc46403503"/>
      <w:r w:rsidRPr="003744AB">
        <w:rPr>
          <w:sz w:val="28"/>
        </w:rPr>
        <w:t>STEPS TO TAKE</w:t>
      </w:r>
      <w:bookmarkEnd w:id="45"/>
      <w:bookmarkEnd w:id="46"/>
      <w:bookmarkEnd w:id="47"/>
      <w:bookmarkEnd w:id="48"/>
    </w:p>
    <w:p w14:paraId="5B48F1B9" w14:textId="77777777" w:rsidR="00CB2881" w:rsidRPr="00CB2881" w:rsidRDefault="00CB2881" w:rsidP="00FB68F7">
      <w:pPr>
        <w:jc w:val="both"/>
        <w:rPr>
          <w:bCs/>
        </w:rPr>
      </w:pPr>
      <w:r w:rsidRPr="00CB2881">
        <w:rPr>
          <w:bCs/>
        </w:rPr>
        <w:t>Stay home and monitor your health</w:t>
      </w:r>
    </w:p>
    <w:p w14:paraId="186E333B" w14:textId="77777777" w:rsidR="00CB2881" w:rsidRPr="00CB2881" w:rsidRDefault="00CB2881" w:rsidP="00466482">
      <w:pPr>
        <w:numPr>
          <w:ilvl w:val="0"/>
          <w:numId w:val="24"/>
        </w:numPr>
        <w:jc w:val="both"/>
        <w:rPr>
          <w:bCs/>
        </w:rPr>
      </w:pPr>
      <w:r w:rsidRPr="00CB2881">
        <w:rPr>
          <w:bCs/>
        </w:rPr>
        <w:t>Stay home for 14 days after your last contact with a person who has COVID-19</w:t>
      </w:r>
    </w:p>
    <w:p w14:paraId="56B01CEC" w14:textId="77777777" w:rsidR="00CB2881" w:rsidRPr="00CB2881" w:rsidRDefault="00CB2881" w:rsidP="00466482">
      <w:pPr>
        <w:numPr>
          <w:ilvl w:val="0"/>
          <w:numId w:val="24"/>
        </w:numPr>
        <w:jc w:val="both"/>
        <w:rPr>
          <w:bCs/>
        </w:rPr>
      </w:pPr>
      <w:r w:rsidRPr="00CB2881">
        <w:rPr>
          <w:bCs/>
        </w:rPr>
        <w:t>Watch for fever (100.4◦F), cough, shortness of breath, or </w:t>
      </w:r>
      <w:hyperlink r:id="rId30" w:history="1">
        <w:r w:rsidRPr="00CB2881">
          <w:rPr>
            <w:rStyle w:val="Hyperlink"/>
            <w:bCs/>
          </w:rPr>
          <w:t>other symptoms</w:t>
        </w:r>
      </w:hyperlink>
      <w:r w:rsidRPr="00CB2881">
        <w:rPr>
          <w:bCs/>
        </w:rPr>
        <w:t> of COVID-19</w:t>
      </w:r>
    </w:p>
    <w:p w14:paraId="3D52764E" w14:textId="77777777" w:rsidR="00CB2881" w:rsidRPr="00CB2881" w:rsidRDefault="00CB2881" w:rsidP="00466482">
      <w:pPr>
        <w:numPr>
          <w:ilvl w:val="0"/>
          <w:numId w:val="24"/>
        </w:numPr>
        <w:jc w:val="both"/>
        <w:rPr>
          <w:bCs/>
        </w:rPr>
      </w:pPr>
      <w:r w:rsidRPr="00CB2881">
        <w:rPr>
          <w:bCs/>
        </w:rPr>
        <w:t>If possible, stay away others, especially people who are at </w:t>
      </w:r>
      <w:hyperlink r:id="rId31" w:history="1">
        <w:r w:rsidRPr="00CB2881">
          <w:rPr>
            <w:rStyle w:val="Hyperlink"/>
            <w:bCs/>
          </w:rPr>
          <w:t>higher risk</w:t>
        </w:r>
      </w:hyperlink>
      <w:r w:rsidRPr="00CB2881">
        <w:rPr>
          <w:bCs/>
        </w:rPr>
        <w:t> for getting very sick from COVID-19</w:t>
      </w:r>
    </w:p>
    <w:p w14:paraId="1F916FBF" w14:textId="77777777" w:rsidR="00CB2881" w:rsidRPr="003744AB" w:rsidRDefault="003744AB" w:rsidP="003744AB">
      <w:pPr>
        <w:rPr>
          <w:sz w:val="28"/>
        </w:rPr>
      </w:pPr>
      <w:bookmarkStart w:id="49" w:name="_Toc46141724"/>
      <w:bookmarkStart w:id="50" w:name="_Toc46391650"/>
      <w:bookmarkStart w:id="51" w:name="_Toc46400439"/>
      <w:bookmarkStart w:id="52" w:name="_Toc46403504"/>
      <w:r w:rsidRPr="003744AB">
        <w:rPr>
          <w:sz w:val="28"/>
        </w:rPr>
        <w:t>WHEN TO START AND END QUARANTINE</w:t>
      </w:r>
      <w:bookmarkEnd w:id="49"/>
      <w:bookmarkEnd w:id="50"/>
      <w:bookmarkEnd w:id="51"/>
      <w:bookmarkEnd w:id="52"/>
    </w:p>
    <w:p w14:paraId="2978AAF6" w14:textId="77777777" w:rsidR="00CB2881" w:rsidRPr="00CB2881" w:rsidRDefault="00CB2881" w:rsidP="00FB68F7">
      <w:pPr>
        <w:jc w:val="both"/>
        <w:rPr>
          <w:bCs/>
        </w:rPr>
      </w:pPr>
      <w:r w:rsidRPr="00CB2881">
        <w:rPr>
          <w:bCs/>
        </w:rPr>
        <w:t>You should stay home for 14 days after your last contact with a person who has COVID-19.</w:t>
      </w:r>
    </w:p>
    <w:p w14:paraId="1543582A" w14:textId="77777777" w:rsidR="00CB2881" w:rsidRPr="00CB2881" w:rsidRDefault="00CB2881" w:rsidP="00FB68F7">
      <w:pPr>
        <w:jc w:val="both"/>
        <w:rPr>
          <w:bCs/>
        </w:rPr>
      </w:pPr>
      <w:r w:rsidRPr="00CB2881">
        <w:rPr>
          <w:bCs/>
        </w:rPr>
        <w:t>For all of the following scenarios, even if you test negative for COVID-19 or feel healthy, you should stay home (quarantine) since symptoms may appear 2 to 14 days after exposure to the virus.</w:t>
      </w:r>
    </w:p>
    <w:p w14:paraId="539A10F5" w14:textId="77777777" w:rsidR="00CB2881" w:rsidRPr="00CB2881" w:rsidRDefault="00CB2881" w:rsidP="00FB68F7">
      <w:pPr>
        <w:jc w:val="both"/>
        <w:rPr>
          <w:bCs/>
        </w:rPr>
      </w:pPr>
      <w:r w:rsidRPr="00CB2881">
        <w:rPr>
          <w:bCs/>
        </w:rPr>
        <w:t>See scenarios below to determine when you can end quarantine and be around others.</w:t>
      </w:r>
    </w:p>
    <w:p w14:paraId="58896EB4" w14:textId="77777777" w:rsidR="00DD6125" w:rsidRDefault="00DD6125" w:rsidP="00FB68F7">
      <w:pPr>
        <w:pStyle w:val="Heading3"/>
        <w:jc w:val="both"/>
      </w:pPr>
    </w:p>
    <w:p w14:paraId="2B68D838" w14:textId="77777777" w:rsidR="004D1CA4" w:rsidRDefault="004D1CA4" w:rsidP="004D1CA4"/>
    <w:p w14:paraId="703B943D" w14:textId="77777777" w:rsidR="004D1CA4" w:rsidRDefault="004D1CA4" w:rsidP="004D1CA4"/>
    <w:p w14:paraId="38B2D555" w14:textId="77777777" w:rsidR="004D1CA4" w:rsidRDefault="004D1CA4" w:rsidP="004D1CA4"/>
    <w:p w14:paraId="3FAEEA62" w14:textId="77777777" w:rsidR="004D1CA4" w:rsidRPr="004D1CA4" w:rsidRDefault="004D1CA4" w:rsidP="004D1CA4"/>
    <w:p w14:paraId="34627689" w14:textId="77777777" w:rsidR="00CB2881" w:rsidRPr="003744AB" w:rsidRDefault="003744AB" w:rsidP="003744AB">
      <w:pPr>
        <w:rPr>
          <w:sz w:val="28"/>
        </w:rPr>
      </w:pPr>
      <w:bookmarkStart w:id="53" w:name="_Toc46391651"/>
      <w:bookmarkStart w:id="54" w:name="_Toc46400440"/>
      <w:bookmarkStart w:id="55" w:name="_Toc46403505"/>
      <w:r w:rsidRPr="003744AB">
        <w:rPr>
          <w:sz w:val="28"/>
        </w:rPr>
        <w:lastRenderedPageBreak/>
        <w:t>SCENARIO 1: CLOSE CONTACT WITH SOMEONE WHO HAS COVID-19—WILL NOT HAVE FURTHER CLOSE CONTACT</w:t>
      </w:r>
      <w:bookmarkEnd w:id="53"/>
      <w:bookmarkEnd w:id="54"/>
      <w:bookmarkEnd w:id="55"/>
    </w:p>
    <w:p w14:paraId="406A43CE" w14:textId="77777777" w:rsidR="00CB2881" w:rsidRPr="00CB2881" w:rsidRDefault="00CB2881" w:rsidP="00FB68F7">
      <w:pPr>
        <w:jc w:val="both"/>
        <w:rPr>
          <w:bCs/>
        </w:rPr>
      </w:pPr>
      <w:r w:rsidRPr="00CB2881">
        <w:rPr>
          <w:bCs/>
        </w:rPr>
        <w:t>I had close contact with someone who has COVID-19 and will not have further contact or interactions with the person while they are sick (e.g., co-worker, neighbor, or friend).</w:t>
      </w:r>
    </w:p>
    <w:p w14:paraId="47B80E1A" w14:textId="77777777" w:rsidR="00CB2881" w:rsidRPr="00CB2881" w:rsidRDefault="00CB2881" w:rsidP="00FB68F7">
      <w:pPr>
        <w:jc w:val="both"/>
        <w:rPr>
          <w:bCs/>
        </w:rPr>
      </w:pPr>
      <w:r w:rsidRPr="00CB2881">
        <w:rPr>
          <w:bCs/>
        </w:rPr>
        <w:t>Your last day of quarantine is 14 days from the date you had close contact.</w:t>
      </w:r>
    </w:p>
    <w:p w14:paraId="7B01D43B" w14:textId="77777777" w:rsidR="00CB2881" w:rsidRPr="00166045" w:rsidRDefault="00CB2881" w:rsidP="00166045">
      <w:pPr>
        <w:spacing w:after="0"/>
        <w:jc w:val="both"/>
        <w:rPr>
          <w:b/>
          <w:bCs/>
        </w:rPr>
      </w:pPr>
      <w:r w:rsidRPr="00166045">
        <w:rPr>
          <w:b/>
          <w:bCs/>
        </w:rPr>
        <w:t>Date of last close contact with person who has COVID-19 + 14 days</w:t>
      </w:r>
      <w:r w:rsidR="002317AB">
        <w:rPr>
          <w:b/>
          <w:bCs/>
        </w:rPr>
        <w:t xml:space="preserve"> </w:t>
      </w:r>
      <w:r w:rsidRPr="00166045">
        <w:rPr>
          <w:b/>
          <w:bCs/>
        </w:rPr>
        <w:t>= end of quarantine</w:t>
      </w:r>
    </w:p>
    <w:p w14:paraId="1037E501" w14:textId="77777777" w:rsidR="00CB2881" w:rsidRPr="00CB2881" w:rsidRDefault="00CB2881" w:rsidP="00FB68F7">
      <w:pPr>
        <w:jc w:val="both"/>
        <w:rPr>
          <w:b/>
          <w:bCs/>
        </w:rPr>
      </w:pPr>
      <w:r w:rsidRPr="00CB2881">
        <w:rPr>
          <w:b/>
          <w:bCs/>
          <w:noProof/>
        </w:rPr>
        <w:drawing>
          <wp:inline distT="0" distB="0" distL="0" distR="0" wp14:anchorId="769EC095" wp14:editId="434F12E8">
            <wp:extent cx="3739896" cy="1828800"/>
            <wp:effectExtent l="152400" t="152400" r="356235" b="361950"/>
            <wp:docPr id="8" name="Picture 8" descr="calendar: no further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alendar: no further conta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39896" cy="1828800"/>
                    </a:xfrm>
                    <a:prstGeom prst="rect">
                      <a:avLst/>
                    </a:prstGeom>
                    <a:ln>
                      <a:noFill/>
                    </a:ln>
                    <a:effectLst>
                      <a:outerShdw blurRad="292100" dist="139700" dir="2700000" algn="tl" rotWithShape="0">
                        <a:srgbClr val="333333">
                          <a:alpha val="65000"/>
                        </a:srgbClr>
                      </a:outerShdw>
                    </a:effectLst>
                  </pic:spPr>
                </pic:pic>
              </a:graphicData>
            </a:graphic>
          </wp:inline>
        </w:drawing>
      </w:r>
    </w:p>
    <w:p w14:paraId="4B591DB8" w14:textId="77777777" w:rsidR="00CB2881" w:rsidRPr="003744AB" w:rsidRDefault="003744AB" w:rsidP="003744AB">
      <w:pPr>
        <w:rPr>
          <w:sz w:val="28"/>
        </w:rPr>
      </w:pPr>
      <w:bookmarkStart w:id="56" w:name="_Toc46391652"/>
      <w:bookmarkStart w:id="57" w:name="_Toc46400441"/>
      <w:bookmarkStart w:id="58" w:name="_Toc46403506"/>
      <w:r w:rsidRPr="003744AB">
        <w:rPr>
          <w:sz w:val="28"/>
        </w:rPr>
        <w:t>SCENARIO 2: CLOSE CONTACT WITH SOMEONE WHO HAS COVID-19—LIVE WITH THE PERSON BUT CAN AVOID FURTHER CLOSE CONTACT</w:t>
      </w:r>
      <w:bookmarkEnd w:id="56"/>
      <w:bookmarkEnd w:id="57"/>
      <w:bookmarkEnd w:id="58"/>
    </w:p>
    <w:p w14:paraId="34D60B30" w14:textId="77777777" w:rsidR="00CB2881" w:rsidRPr="00CB2881" w:rsidRDefault="00CB2881" w:rsidP="00FB68F7">
      <w:pPr>
        <w:jc w:val="both"/>
        <w:rPr>
          <w:bCs/>
        </w:rPr>
      </w:pPr>
      <w:r w:rsidRPr="00CB2881">
        <w:rPr>
          <w:bCs/>
        </w:rPr>
        <w:t>I live with someone who has COVID-19 (e.g., roommate, partner, family member), and that person has isolated by staying in a separate bedroom. I have had no close contact with the person since they isolated.</w:t>
      </w:r>
    </w:p>
    <w:p w14:paraId="12780722" w14:textId="77777777" w:rsidR="00CB2881" w:rsidRPr="00CB2881" w:rsidRDefault="00CB2881" w:rsidP="00FB68F7">
      <w:pPr>
        <w:jc w:val="both"/>
        <w:rPr>
          <w:bCs/>
        </w:rPr>
      </w:pPr>
      <w:r w:rsidRPr="00CB2881">
        <w:rPr>
          <w:bCs/>
        </w:rPr>
        <w:t>Your last day of quarantine is 14 days from when the person with COVID-19 began home isolation.</w:t>
      </w:r>
    </w:p>
    <w:p w14:paraId="21B65CE6" w14:textId="77777777" w:rsidR="00CB2881" w:rsidRPr="00166045" w:rsidRDefault="00CB2881" w:rsidP="00166045">
      <w:pPr>
        <w:spacing w:after="0"/>
        <w:jc w:val="both"/>
        <w:rPr>
          <w:b/>
          <w:bCs/>
        </w:rPr>
      </w:pPr>
      <w:r w:rsidRPr="00166045">
        <w:rPr>
          <w:b/>
          <w:bCs/>
        </w:rPr>
        <w:t>Date person with COVID-19 began home isolation + 14 days = end of quarantine</w:t>
      </w:r>
    </w:p>
    <w:p w14:paraId="6C16AA36" w14:textId="77777777" w:rsidR="00CB2881" w:rsidRPr="00CB2881" w:rsidRDefault="00CB2881" w:rsidP="00FB68F7">
      <w:pPr>
        <w:jc w:val="both"/>
        <w:rPr>
          <w:b/>
          <w:bCs/>
        </w:rPr>
      </w:pPr>
      <w:r w:rsidRPr="00CB2881">
        <w:rPr>
          <w:b/>
          <w:bCs/>
          <w:noProof/>
        </w:rPr>
        <w:drawing>
          <wp:inline distT="0" distB="0" distL="0" distR="0" wp14:anchorId="4B953502" wp14:editId="361F68B1">
            <wp:extent cx="3739896" cy="1828800"/>
            <wp:effectExtent l="152400" t="152400" r="356235" b="361950"/>
            <wp:docPr id="7" name="Picture 7" descr="calendar: start home iso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calendar: start home isolatio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39896" cy="1828800"/>
                    </a:xfrm>
                    <a:prstGeom prst="rect">
                      <a:avLst/>
                    </a:prstGeom>
                    <a:ln>
                      <a:noFill/>
                    </a:ln>
                    <a:effectLst>
                      <a:outerShdw blurRad="292100" dist="139700" dir="2700000" algn="tl" rotWithShape="0">
                        <a:srgbClr val="333333">
                          <a:alpha val="65000"/>
                        </a:srgbClr>
                      </a:outerShdw>
                    </a:effectLst>
                  </pic:spPr>
                </pic:pic>
              </a:graphicData>
            </a:graphic>
          </wp:inline>
        </w:drawing>
      </w:r>
    </w:p>
    <w:p w14:paraId="3C8CBE79" w14:textId="77777777" w:rsidR="00BA457A" w:rsidRDefault="00BA457A" w:rsidP="003744AB">
      <w:pPr>
        <w:rPr>
          <w:sz w:val="28"/>
        </w:rPr>
      </w:pPr>
      <w:bookmarkStart w:id="59" w:name="_Toc46391653"/>
      <w:bookmarkStart w:id="60" w:name="_Toc46400442"/>
      <w:bookmarkStart w:id="61" w:name="_Toc46403507"/>
    </w:p>
    <w:p w14:paraId="7E73EE50" w14:textId="77777777" w:rsidR="00BA457A" w:rsidRDefault="00BA457A" w:rsidP="003744AB">
      <w:pPr>
        <w:rPr>
          <w:sz w:val="28"/>
        </w:rPr>
      </w:pPr>
    </w:p>
    <w:p w14:paraId="408A6268" w14:textId="77777777" w:rsidR="00CB2881" w:rsidRPr="003744AB" w:rsidRDefault="003744AB" w:rsidP="003744AB">
      <w:pPr>
        <w:rPr>
          <w:sz w:val="28"/>
        </w:rPr>
      </w:pPr>
      <w:r w:rsidRPr="003744AB">
        <w:rPr>
          <w:sz w:val="28"/>
        </w:rPr>
        <w:lastRenderedPageBreak/>
        <w:t>SCENARIO 3. UNDER QUARANTINE AND HAD ADDITIONAL CLOSE CONTACT WITH SOMEONE WHO HAS COVID-19</w:t>
      </w:r>
      <w:bookmarkEnd w:id="59"/>
      <w:bookmarkEnd w:id="60"/>
      <w:bookmarkEnd w:id="61"/>
    </w:p>
    <w:p w14:paraId="17EE06A0" w14:textId="77777777" w:rsidR="00CB2881" w:rsidRPr="00CB2881" w:rsidRDefault="00CB2881" w:rsidP="00FB68F7">
      <w:pPr>
        <w:jc w:val="both"/>
        <w:rPr>
          <w:bCs/>
        </w:rPr>
      </w:pPr>
      <w:r w:rsidRPr="00CB2881">
        <w:rPr>
          <w:bCs/>
        </w:rPr>
        <w:t>I live with someone who has COVID-19 and started my 14-day quarantine period because we had close contact. What if I ended up having close contact with the person who is sick during my quarantine? What if another household member gets sick with COVID-19? Do I need to restart my quarantine?</w:t>
      </w:r>
    </w:p>
    <w:p w14:paraId="2180EF9C" w14:textId="77777777" w:rsidR="00CB2881" w:rsidRPr="00CB2881" w:rsidRDefault="00CB2881" w:rsidP="00FB68F7">
      <w:pPr>
        <w:jc w:val="both"/>
        <w:rPr>
          <w:bCs/>
        </w:rPr>
      </w:pPr>
      <w:r w:rsidRPr="00CB2881">
        <w:rPr>
          <w:bCs/>
        </w:rPr>
        <w:t>Yes. You will have to restart your quarantine from the last day you had close contact with anyone in your house who has COVID-19. Any time a new household member gets sick with COVID-19 and you had close contact, you will need to restart your quarantine.</w:t>
      </w:r>
    </w:p>
    <w:p w14:paraId="6A74F216" w14:textId="77777777" w:rsidR="00DD6125" w:rsidRDefault="00CB2881" w:rsidP="0094084E">
      <w:pPr>
        <w:spacing w:after="0"/>
        <w:jc w:val="both"/>
        <w:rPr>
          <w:bCs/>
        </w:rPr>
      </w:pPr>
      <w:r w:rsidRPr="00166045">
        <w:rPr>
          <w:b/>
          <w:bCs/>
        </w:rPr>
        <w:t>Date of additional close contact with person who has COVID-19 + 14 days = end of quarantine</w:t>
      </w:r>
      <w:r w:rsidR="0094084E" w:rsidRPr="00CB2881">
        <w:rPr>
          <w:b/>
          <w:bCs/>
          <w:noProof/>
        </w:rPr>
        <w:drawing>
          <wp:inline distT="0" distB="0" distL="0" distR="0" wp14:anchorId="6E001568" wp14:editId="14421F16">
            <wp:extent cx="3648456" cy="1783080"/>
            <wp:effectExtent l="152400" t="152400" r="371475" b="369570"/>
            <wp:docPr id="5" name="Picture 5" descr="calendar: continued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calendar: continued conta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48456" cy="1783080"/>
                    </a:xfrm>
                    <a:prstGeom prst="rect">
                      <a:avLst/>
                    </a:prstGeom>
                    <a:ln>
                      <a:noFill/>
                    </a:ln>
                    <a:effectLst>
                      <a:outerShdw blurRad="292100" dist="139700" dir="2700000" algn="tl" rotWithShape="0">
                        <a:srgbClr val="333333">
                          <a:alpha val="65000"/>
                        </a:srgbClr>
                      </a:outerShdw>
                    </a:effectLst>
                  </pic:spPr>
                </pic:pic>
              </a:graphicData>
            </a:graphic>
          </wp:inline>
        </w:drawing>
      </w:r>
    </w:p>
    <w:p w14:paraId="23781B99" w14:textId="77777777" w:rsidR="00CB2881" w:rsidRPr="00BA457A" w:rsidRDefault="00BA457A" w:rsidP="00BA457A">
      <w:pPr>
        <w:rPr>
          <w:sz w:val="28"/>
        </w:rPr>
      </w:pPr>
      <w:bookmarkStart w:id="62" w:name="_Toc46391654"/>
      <w:bookmarkStart w:id="63" w:name="_Toc46400443"/>
      <w:bookmarkStart w:id="64" w:name="_Toc46403508"/>
      <w:r w:rsidRPr="00BA457A">
        <w:rPr>
          <w:sz w:val="28"/>
        </w:rPr>
        <w:t>SCENARIO 4: LIVE WITH SOMEONE WHO HAS COVID-19 AND CANNOT AVOID CONTINUED CLOSE CONTACT</w:t>
      </w:r>
      <w:bookmarkEnd w:id="62"/>
      <w:bookmarkEnd w:id="63"/>
      <w:bookmarkEnd w:id="64"/>
    </w:p>
    <w:p w14:paraId="51C77BBF" w14:textId="77777777" w:rsidR="00CB2881" w:rsidRPr="00CB2881" w:rsidRDefault="00CB2881" w:rsidP="00FB68F7">
      <w:pPr>
        <w:jc w:val="both"/>
        <w:rPr>
          <w:bCs/>
        </w:rPr>
      </w:pPr>
      <w:r w:rsidRPr="00CB2881">
        <w:rPr>
          <w:bCs/>
        </w:rPr>
        <w:t>I live in a household where I cannot avoid close contact with the person who has COVID-19. I am providing direct care to the person who is sick, don’t have a separate bedroom to isolate the person who is sick, or live in close quarters where I am unable to keep a physical distance of 6 feet.</w:t>
      </w:r>
    </w:p>
    <w:p w14:paraId="6CE32CF2" w14:textId="77777777" w:rsidR="00CB2881" w:rsidRPr="00CB2881" w:rsidRDefault="00CB2881" w:rsidP="0094084E">
      <w:pPr>
        <w:spacing w:after="0"/>
        <w:jc w:val="both"/>
        <w:rPr>
          <w:bCs/>
        </w:rPr>
      </w:pPr>
      <w:r w:rsidRPr="00CB2881">
        <w:rPr>
          <w:bCs/>
        </w:rPr>
        <w:t>You should avoid contact with others outside the home while the person is sick, and quarantine for 14 days after the person who has COVID-19 meets the </w:t>
      </w:r>
      <w:hyperlink r:id="rId35" w:history="1">
        <w:r w:rsidRPr="00CB2881">
          <w:rPr>
            <w:rStyle w:val="Hyperlink"/>
            <w:bCs/>
          </w:rPr>
          <w:t>criteria to end home isolation</w:t>
        </w:r>
      </w:hyperlink>
      <w:r w:rsidRPr="00CB2881">
        <w:rPr>
          <w:bCs/>
        </w:rPr>
        <w:t>.</w:t>
      </w:r>
    </w:p>
    <w:p w14:paraId="62402298" w14:textId="77777777" w:rsidR="00166045" w:rsidRDefault="00CB2881" w:rsidP="0094084E">
      <w:pPr>
        <w:spacing w:after="0"/>
        <w:jc w:val="both"/>
        <w:rPr>
          <w:b/>
          <w:bCs/>
        </w:rPr>
      </w:pPr>
      <w:r w:rsidRPr="00166045">
        <w:rPr>
          <w:b/>
          <w:bCs/>
        </w:rPr>
        <w:t>Date the person with COVID-19 ends home isolation + 14 days = end of quarantine</w:t>
      </w:r>
    </w:p>
    <w:p w14:paraId="517C0399" w14:textId="77777777" w:rsidR="00CB2881" w:rsidRPr="00CB2881" w:rsidRDefault="0094084E" w:rsidP="0094084E">
      <w:pPr>
        <w:spacing w:after="0"/>
        <w:jc w:val="both"/>
        <w:rPr>
          <w:bCs/>
        </w:rPr>
      </w:pPr>
      <w:r w:rsidRPr="00CB2881">
        <w:rPr>
          <w:b/>
          <w:bCs/>
          <w:noProof/>
        </w:rPr>
        <w:drawing>
          <wp:inline distT="0" distB="0" distL="0" distR="0" wp14:anchorId="47AF3C79" wp14:editId="28AFD19D">
            <wp:extent cx="3648456" cy="1783080"/>
            <wp:effectExtent l="152400" t="152400" r="371475" b="369570"/>
            <wp:docPr id="6" name="Picture 6" descr="calendar: additional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calendar: additional conta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48456" cy="1783080"/>
                    </a:xfrm>
                    <a:prstGeom prst="rect">
                      <a:avLst/>
                    </a:prstGeom>
                    <a:ln>
                      <a:noFill/>
                    </a:ln>
                    <a:effectLst>
                      <a:outerShdw blurRad="292100" dist="139700" dir="2700000" algn="tl" rotWithShape="0">
                        <a:srgbClr val="333333">
                          <a:alpha val="65000"/>
                        </a:srgbClr>
                      </a:outerShdw>
                    </a:effectLst>
                  </pic:spPr>
                </pic:pic>
              </a:graphicData>
            </a:graphic>
          </wp:inline>
        </w:drawing>
      </w:r>
    </w:p>
    <w:p w14:paraId="1DA2F161" w14:textId="77777777" w:rsidR="003744AB" w:rsidRDefault="003744AB">
      <w:pPr>
        <w:rPr>
          <w:rFonts w:asciiTheme="majorHAnsi" w:eastAsiaTheme="majorEastAsia" w:hAnsiTheme="majorHAnsi" w:cstheme="majorBidi"/>
          <w:b/>
          <w:caps/>
          <w:sz w:val="36"/>
          <w:szCs w:val="36"/>
        </w:rPr>
      </w:pPr>
      <w:r>
        <w:rPr>
          <w:b/>
        </w:rPr>
        <w:br w:type="page"/>
      </w:r>
    </w:p>
    <w:p w14:paraId="0F12E631" w14:textId="77777777" w:rsidR="00DC34DA" w:rsidRPr="003744AB" w:rsidRDefault="00DC34DA" w:rsidP="003744AB">
      <w:pPr>
        <w:pStyle w:val="Heading1"/>
        <w:rPr>
          <w:b/>
        </w:rPr>
      </w:pPr>
      <w:bookmarkStart w:id="65" w:name="_Toc46489613"/>
      <w:r w:rsidRPr="003744AB">
        <w:rPr>
          <w:b/>
        </w:rPr>
        <w:lastRenderedPageBreak/>
        <w:t>APPENDICES</w:t>
      </w:r>
      <w:r w:rsidR="003744AB" w:rsidRPr="003744AB">
        <w:rPr>
          <w:b/>
        </w:rPr>
        <w:t>:</w:t>
      </w:r>
      <w:bookmarkEnd w:id="65"/>
      <w:r w:rsidRPr="003744AB">
        <w:rPr>
          <w:b/>
        </w:rPr>
        <w:br w:type="page"/>
      </w:r>
    </w:p>
    <w:p w14:paraId="63159202" w14:textId="77777777" w:rsidR="000A0CB0" w:rsidRPr="003744AB" w:rsidRDefault="003744AB" w:rsidP="003744AB">
      <w:pPr>
        <w:pStyle w:val="Heading2"/>
        <w:rPr>
          <w:b/>
        </w:rPr>
      </w:pPr>
      <w:bookmarkStart w:id="66" w:name="_Toc46489614"/>
      <w:r w:rsidRPr="003744AB">
        <w:rPr>
          <w:b/>
          <w:caps w:val="0"/>
        </w:rPr>
        <w:lastRenderedPageBreak/>
        <w:t>APPENDIX A: CDC GENERAL GUIDANCE FOR POSSIBLE EXPOSURE</w:t>
      </w:r>
      <w:bookmarkEnd w:id="66"/>
    </w:p>
    <w:p w14:paraId="4D8F3702" w14:textId="77777777" w:rsidR="000A0CB0" w:rsidRPr="000A0CB0" w:rsidRDefault="000A0CB0" w:rsidP="000A0CB0">
      <w:pPr>
        <w:spacing w:after="0"/>
      </w:pPr>
      <w:bookmarkStart w:id="67" w:name="_Toc46141033"/>
      <w:bookmarkStart w:id="68" w:name="_Toc46141689"/>
      <w:bookmarkStart w:id="69" w:name="_Toc46391615"/>
      <w:r w:rsidRPr="000A0CB0">
        <w:t>CDC Interim Guidance for Businesses and Employers</w:t>
      </w:r>
      <w:bookmarkEnd w:id="67"/>
      <w:bookmarkEnd w:id="68"/>
      <w:bookmarkEnd w:id="69"/>
      <w:r w:rsidR="0091311D">
        <w:t xml:space="preserve">:  </w:t>
      </w:r>
    </w:p>
    <w:p w14:paraId="0A3E313B" w14:textId="77777777" w:rsidR="000A0CB0" w:rsidRPr="000A0CB0" w:rsidRDefault="00A87648" w:rsidP="000A0CB0">
      <w:pPr>
        <w:spacing w:after="0"/>
      </w:pPr>
      <w:hyperlink r:id="rId37" w:history="1">
        <w:r w:rsidR="000A0CB0" w:rsidRPr="000A0CB0">
          <w:rPr>
            <w:rStyle w:val="Hyperlink"/>
          </w:rPr>
          <w:t>https://www.cdc.gov/coronavirus/2019-ncov/community/guidance-business-response.html</w:t>
        </w:r>
      </w:hyperlink>
    </w:p>
    <w:p w14:paraId="0EF34E52" w14:textId="77777777" w:rsidR="000A0CB0" w:rsidRDefault="000A0CB0" w:rsidP="000A0CB0">
      <w:pPr>
        <w:spacing w:after="0"/>
        <w:jc w:val="both"/>
      </w:pPr>
    </w:p>
    <w:p w14:paraId="271067DF" w14:textId="77777777" w:rsidR="0091311D" w:rsidRPr="0091311D" w:rsidRDefault="0091311D" w:rsidP="0091311D">
      <w:pPr>
        <w:spacing w:after="0"/>
      </w:pPr>
      <w:bookmarkStart w:id="70" w:name="_Toc42116558"/>
      <w:bookmarkStart w:id="71" w:name="_Toc46391614"/>
      <w:r w:rsidRPr="0091311D">
        <w:t>Public Health Recommendations for Community-Related Exposure:</w:t>
      </w:r>
      <w:bookmarkEnd w:id="70"/>
      <w:bookmarkEnd w:id="71"/>
      <w:r w:rsidRPr="0091311D">
        <w:t xml:space="preserve">  </w:t>
      </w:r>
    </w:p>
    <w:p w14:paraId="3B6DA5D0" w14:textId="77777777" w:rsidR="0091311D" w:rsidRPr="0091311D" w:rsidRDefault="00A87648" w:rsidP="0091311D">
      <w:pPr>
        <w:spacing w:after="0"/>
      </w:pPr>
      <w:hyperlink r:id="rId38" w:history="1">
        <w:r w:rsidR="0091311D" w:rsidRPr="0091311D">
          <w:rPr>
            <w:rStyle w:val="Hyperlink"/>
          </w:rPr>
          <w:t>https://www.cdc.gov/coronavirus/2019-ncov/php/public-health-recommendations.html</w:t>
        </w:r>
      </w:hyperlink>
    </w:p>
    <w:p w14:paraId="787EE132" w14:textId="77777777" w:rsidR="0091311D" w:rsidRPr="00763563" w:rsidRDefault="0091311D" w:rsidP="000A0CB0">
      <w:pPr>
        <w:spacing w:after="0"/>
        <w:jc w:val="both"/>
      </w:pPr>
    </w:p>
    <w:p w14:paraId="369223B1" w14:textId="77777777" w:rsidR="000A0CB0" w:rsidRPr="00EC3175" w:rsidRDefault="003744AB" w:rsidP="003744AB">
      <w:bookmarkStart w:id="72" w:name="_Toc46141691"/>
      <w:bookmarkStart w:id="73" w:name="_Toc46400060"/>
      <w:bookmarkStart w:id="74" w:name="_Toc46400445"/>
      <w:r w:rsidRPr="00EC3175">
        <w:rPr>
          <w:rStyle w:val="Strong"/>
          <w:b w:val="0"/>
          <w:bCs w:val="0"/>
          <w:sz w:val="24"/>
          <w:szCs w:val="24"/>
        </w:rPr>
        <w:t>SEPARATE SICK EMPLOYEES:</w:t>
      </w:r>
      <w:bookmarkEnd w:id="72"/>
      <w:bookmarkEnd w:id="73"/>
      <w:bookmarkEnd w:id="74"/>
    </w:p>
    <w:p w14:paraId="1F6FFFC4" w14:textId="77777777" w:rsidR="000A0CB0" w:rsidRPr="00763563" w:rsidRDefault="000A0CB0" w:rsidP="000A0CB0">
      <w:pPr>
        <w:numPr>
          <w:ilvl w:val="0"/>
          <w:numId w:val="2"/>
        </w:numPr>
        <w:shd w:val="clear" w:color="auto" w:fill="FFFFFF"/>
        <w:spacing w:after="100" w:afterAutospacing="1"/>
        <w:jc w:val="both"/>
        <w:rPr>
          <w:rFonts w:cstheme="minorHAnsi"/>
          <w:color w:val="000000"/>
          <w:sz w:val="24"/>
          <w:szCs w:val="24"/>
        </w:rPr>
      </w:pPr>
      <w:r w:rsidRPr="00763563">
        <w:rPr>
          <w:rFonts w:cstheme="minorHAnsi"/>
          <w:color w:val="000000"/>
          <w:sz w:val="24"/>
          <w:szCs w:val="24"/>
        </w:rPr>
        <w:t>Employees who appear to have </w:t>
      </w:r>
      <w:hyperlink r:id="rId39" w:history="1">
        <w:r w:rsidRPr="00763563">
          <w:rPr>
            <w:rStyle w:val="Hyperlink"/>
            <w:rFonts w:cstheme="minorHAnsi"/>
            <w:color w:val="075290"/>
            <w:sz w:val="24"/>
            <w:szCs w:val="24"/>
          </w:rPr>
          <w:t>symptoms</w:t>
        </w:r>
      </w:hyperlink>
      <w:r w:rsidRPr="00763563">
        <w:rPr>
          <w:rFonts w:cstheme="minorHAnsi"/>
          <w:color w:val="000000"/>
          <w:sz w:val="24"/>
          <w:szCs w:val="24"/>
        </w:rPr>
        <w:t> upon arrival at work or who become sick during the day should immediately be separated from other employees, customers, and visitors, and sent home.</w:t>
      </w:r>
      <w:r>
        <w:rPr>
          <w:rFonts w:cstheme="minorHAnsi"/>
          <w:color w:val="000000"/>
          <w:sz w:val="24"/>
          <w:szCs w:val="24"/>
        </w:rPr>
        <w:t xml:space="preserve">  Sick employees should be directed to </w:t>
      </w:r>
      <w:r w:rsidR="00CE0709">
        <w:rPr>
          <w:rFonts w:cstheme="minorHAnsi"/>
          <w:color w:val="000000"/>
          <w:sz w:val="24"/>
          <w:szCs w:val="24"/>
        </w:rPr>
        <w:t xml:space="preserve">an isolation </w:t>
      </w:r>
      <w:r>
        <w:rPr>
          <w:rFonts w:cstheme="minorHAnsi"/>
          <w:color w:val="000000"/>
          <w:sz w:val="24"/>
          <w:szCs w:val="24"/>
        </w:rPr>
        <w:t xml:space="preserve">room if waiting for transportation. </w:t>
      </w:r>
    </w:p>
    <w:p w14:paraId="26B3BA1A" w14:textId="77777777" w:rsidR="000A0CB0" w:rsidRPr="00763563" w:rsidRDefault="000A0CB0" w:rsidP="000A0CB0">
      <w:pPr>
        <w:numPr>
          <w:ilvl w:val="0"/>
          <w:numId w:val="2"/>
        </w:numPr>
        <w:shd w:val="clear" w:color="auto" w:fill="FFFFFF"/>
        <w:spacing w:before="100" w:beforeAutospacing="1" w:after="100" w:afterAutospacing="1"/>
        <w:jc w:val="both"/>
        <w:rPr>
          <w:rFonts w:cstheme="minorHAnsi"/>
          <w:color w:val="000000"/>
          <w:sz w:val="24"/>
          <w:szCs w:val="24"/>
        </w:rPr>
      </w:pPr>
      <w:r>
        <w:rPr>
          <w:rFonts w:cstheme="minorHAnsi"/>
          <w:color w:val="000000"/>
          <w:sz w:val="24"/>
          <w:szCs w:val="24"/>
        </w:rPr>
        <w:t>If unable to transport themselves, t</w:t>
      </w:r>
      <w:r w:rsidRPr="00763563">
        <w:rPr>
          <w:rFonts w:cstheme="minorHAnsi"/>
          <w:color w:val="000000"/>
          <w:sz w:val="24"/>
          <w:szCs w:val="24"/>
        </w:rPr>
        <w:t>he employee may need to be transported home or to a healthcare provider.</w:t>
      </w:r>
      <w:r>
        <w:rPr>
          <w:rFonts w:cstheme="minorHAnsi"/>
          <w:color w:val="000000"/>
          <w:sz w:val="24"/>
          <w:szCs w:val="24"/>
        </w:rPr>
        <w:t xml:space="preserve">  </w:t>
      </w:r>
      <w:r w:rsidR="00CE0709">
        <w:rPr>
          <w:rFonts w:cstheme="minorHAnsi"/>
          <w:color w:val="000000"/>
          <w:sz w:val="24"/>
          <w:szCs w:val="24"/>
        </w:rPr>
        <w:t>S</w:t>
      </w:r>
      <w:r>
        <w:rPr>
          <w:rFonts w:cstheme="minorHAnsi"/>
          <w:color w:val="000000"/>
          <w:sz w:val="24"/>
          <w:szCs w:val="24"/>
        </w:rPr>
        <w:t xml:space="preserve">taff should not transport any sick employee.  If no transport options are available or symptoms require medical attention, call 911.  </w:t>
      </w:r>
    </w:p>
    <w:p w14:paraId="57F73E40" w14:textId="77777777" w:rsidR="000A0CB0" w:rsidRPr="003744AB" w:rsidRDefault="003744AB" w:rsidP="003744AB">
      <w:pPr>
        <w:rPr>
          <w:sz w:val="24"/>
        </w:rPr>
      </w:pPr>
      <w:bookmarkStart w:id="75" w:name="_Toc46141692"/>
      <w:bookmarkStart w:id="76" w:name="_Toc46400061"/>
      <w:bookmarkStart w:id="77" w:name="_Toc46400446"/>
      <w:r w:rsidRPr="003744AB">
        <w:rPr>
          <w:sz w:val="24"/>
        </w:rPr>
        <w:t>DETERMINE POSSIBLE EMPLOYEE EXPOSURE:</w:t>
      </w:r>
      <w:bookmarkEnd w:id="75"/>
      <w:bookmarkEnd w:id="76"/>
      <w:bookmarkEnd w:id="77"/>
    </w:p>
    <w:p w14:paraId="431C100A" w14:textId="77777777" w:rsidR="000A0CB0" w:rsidRPr="00763563" w:rsidRDefault="000A0CB0" w:rsidP="000A0CB0">
      <w:pPr>
        <w:pStyle w:val="NormalWeb"/>
        <w:shd w:val="clear" w:color="auto" w:fill="FFFFFF"/>
        <w:spacing w:before="0" w:beforeAutospacing="0" w:after="0" w:afterAutospacing="0"/>
        <w:jc w:val="both"/>
        <w:rPr>
          <w:rFonts w:asciiTheme="minorHAnsi" w:hAnsiTheme="minorHAnsi" w:cstheme="minorHAnsi"/>
          <w:color w:val="000000"/>
        </w:rPr>
      </w:pPr>
      <w:r w:rsidRPr="00763563">
        <w:rPr>
          <w:rFonts w:asciiTheme="minorHAnsi" w:hAnsiTheme="minorHAnsi" w:cstheme="minorHAnsi"/>
          <w:color w:val="000000"/>
        </w:rPr>
        <w:t>Employees may need to take additional precautions:</w:t>
      </w:r>
    </w:p>
    <w:p w14:paraId="26A033F7" w14:textId="77777777" w:rsidR="000A0CB0" w:rsidRPr="00763563" w:rsidRDefault="000A0CB0" w:rsidP="000A0CB0">
      <w:pPr>
        <w:numPr>
          <w:ilvl w:val="0"/>
          <w:numId w:val="5"/>
        </w:numPr>
        <w:shd w:val="clear" w:color="auto" w:fill="FFFFFF"/>
        <w:spacing w:beforeAutospacing="1" w:after="0"/>
        <w:jc w:val="both"/>
        <w:rPr>
          <w:rFonts w:cstheme="minorHAnsi"/>
          <w:color w:val="000000"/>
          <w:sz w:val="24"/>
          <w:szCs w:val="24"/>
        </w:rPr>
      </w:pPr>
      <w:r w:rsidRPr="00763563">
        <w:rPr>
          <w:rFonts w:cstheme="minorHAnsi"/>
          <w:color w:val="000000"/>
          <w:sz w:val="24"/>
          <w:szCs w:val="24"/>
        </w:rPr>
        <w:t>Inform employees of their possible exposure to COVID-19 in the workplace but maintain confidentiality as required by the </w:t>
      </w:r>
      <w:hyperlink r:id="rId40" w:history="1">
        <w:r w:rsidRPr="00763563">
          <w:rPr>
            <w:rStyle w:val="Hyperlink"/>
            <w:rFonts w:cstheme="minorHAnsi"/>
            <w:color w:val="075290"/>
            <w:sz w:val="24"/>
            <w:szCs w:val="24"/>
          </w:rPr>
          <w:t>Americans with Disabilities Act (ADA)</w:t>
        </w:r>
      </w:hyperlink>
      <w:r w:rsidRPr="00763563">
        <w:rPr>
          <w:rFonts w:cstheme="minorHAnsi"/>
          <w:color w:val="000000"/>
          <w:sz w:val="24"/>
          <w:szCs w:val="24"/>
        </w:rPr>
        <w:t xml:space="preserve"> .</w:t>
      </w:r>
    </w:p>
    <w:p w14:paraId="6AF64685" w14:textId="77777777" w:rsidR="000A0CB0" w:rsidRPr="00763563" w:rsidRDefault="000A0CB0" w:rsidP="000A0CB0">
      <w:pPr>
        <w:numPr>
          <w:ilvl w:val="0"/>
          <w:numId w:val="5"/>
        </w:numPr>
        <w:shd w:val="clear" w:color="auto" w:fill="FFFFFF"/>
        <w:spacing w:before="100" w:beforeAutospacing="1" w:after="100" w:afterAutospacing="1"/>
        <w:jc w:val="both"/>
        <w:rPr>
          <w:rFonts w:cstheme="minorHAnsi"/>
          <w:color w:val="000000"/>
          <w:sz w:val="24"/>
          <w:szCs w:val="24"/>
        </w:rPr>
      </w:pPr>
      <w:r w:rsidRPr="00763563">
        <w:rPr>
          <w:rFonts w:cstheme="minorHAnsi"/>
          <w:color w:val="000000"/>
          <w:sz w:val="24"/>
          <w:szCs w:val="24"/>
        </w:rPr>
        <w:t>Most workplaces should follow the </w:t>
      </w:r>
      <w:hyperlink r:id="rId41" w:history="1">
        <w:r w:rsidRPr="00763563">
          <w:rPr>
            <w:rStyle w:val="Hyperlink"/>
            <w:rFonts w:cstheme="minorHAnsi"/>
            <w:color w:val="075290"/>
            <w:sz w:val="24"/>
            <w:szCs w:val="24"/>
          </w:rPr>
          <w:t>Public Health Recommendations for Community-Related Exposure</w:t>
        </w:r>
      </w:hyperlink>
      <w:r w:rsidRPr="00763563">
        <w:rPr>
          <w:rFonts w:cstheme="minorHAnsi"/>
          <w:color w:val="000000"/>
          <w:sz w:val="24"/>
          <w:szCs w:val="24"/>
        </w:rPr>
        <w:t> and instruct potentially exposed employees to stay home for 14 days, telework if possible, and self-monitor for </w:t>
      </w:r>
      <w:hyperlink r:id="rId42" w:history="1">
        <w:r w:rsidRPr="00763563">
          <w:rPr>
            <w:rStyle w:val="Hyperlink"/>
            <w:rFonts w:cstheme="minorHAnsi"/>
            <w:color w:val="075290"/>
            <w:sz w:val="24"/>
            <w:szCs w:val="24"/>
          </w:rPr>
          <w:t>symptoms</w:t>
        </w:r>
      </w:hyperlink>
      <w:r w:rsidRPr="00763563">
        <w:rPr>
          <w:rFonts w:cstheme="minorHAnsi"/>
          <w:color w:val="000000"/>
          <w:sz w:val="24"/>
          <w:szCs w:val="24"/>
        </w:rPr>
        <w:t>.</w:t>
      </w:r>
    </w:p>
    <w:p w14:paraId="04FC5A93" w14:textId="77777777" w:rsidR="000A0CB0" w:rsidRPr="00763563" w:rsidRDefault="00A87648" w:rsidP="000A0CB0">
      <w:pPr>
        <w:numPr>
          <w:ilvl w:val="0"/>
          <w:numId w:val="5"/>
        </w:numPr>
        <w:shd w:val="clear" w:color="auto" w:fill="FFFFFF"/>
        <w:spacing w:beforeAutospacing="1" w:after="0" w:afterAutospacing="1"/>
        <w:jc w:val="both"/>
        <w:rPr>
          <w:rFonts w:cstheme="minorHAnsi"/>
          <w:color w:val="000000"/>
          <w:sz w:val="24"/>
          <w:szCs w:val="24"/>
        </w:rPr>
      </w:pPr>
      <w:hyperlink r:id="rId43" w:history="1">
        <w:r w:rsidR="000A0CB0" w:rsidRPr="00763563">
          <w:rPr>
            <w:rStyle w:val="Hyperlink"/>
            <w:rFonts w:cstheme="minorHAnsi"/>
            <w:color w:val="075290"/>
            <w:sz w:val="24"/>
            <w:szCs w:val="24"/>
          </w:rPr>
          <w:t>Critical infrastructure</w:t>
        </w:r>
      </w:hyperlink>
      <w:r w:rsidR="000A0CB0" w:rsidRPr="00763563">
        <w:rPr>
          <w:rFonts w:cstheme="minorHAnsi"/>
          <w:color w:val="000000"/>
          <w:sz w:val="24"/>
          <w:szCs w:val="24"/>
        </w:rPr>
        <w:t> workplaces should follow the guidance on </w:t>
      </w:r>
      <w:hyperlink r:id="rId44" w:history="1">
        <w:r w:rsidR="000A0CB0" w:rsidRPr="00763563">
          <w:rPr>
            <w:rStyle w:val="Hyperlink"/>
            <w:rFonts w:cstheme="minorHAnsi"/>
            <w:color w:val="075290"/>
            <w:sz w:val="24"/>
            <w:szCs w:val="24"/>
          </w:rPr>
          <w:t>Implementing Safety Practices for Critical Infrastructure Workers Who May Have Had Exposure to a Person with Suspected or Confirmed COVID-19</w:t>
        </w:r>
      </w:hyperlink>
      <w:r w:rsidR="000A0CB0" w:rsidRPr="00763563">
        <w:rPr>
          <w:rFonts w:cstheme="minorHAnsi"/>
          <w:color w:val="000000"/>
          <w:sz w:val="24"/>
          <w:szCs w:val="24"/>
        </w:rPr>
        <w:t>. Employers in critical infrastructure also have an obligation to manage potentially exposed workers’ return to work in ways that best protect the health of those workers, their co-workers, and the general public.</w:t>
      </w:r>
    </w:p>
    <w:p w14:paraId="602B6F6D" w14:textId="77777777" w:rsidR="000A0CB0" w:rsidRPr="00EC3175" w:rsidRDefault="003744AB" w:rsidP="003744AB">
      <w:pPr>
        <w:rPr>
          <w:rStyle w:val="Strong"/>
          <w:b w:val="0"/>
          <w:bCs w:val="0"/>
          <w:sz w:val="24"/>
          <w:szCs w:val="24"/>
        </w:rPr>
      </w:pPr>
      <w:bookmarkStart w:id="78" w:name="_Toc46141693"/>
      <w:bookmarkStart w:id="79" w:name="_Toc46400062"/>
      <w:bookmarkStart w:id="80" w:name="_Toc46400447"/>
      <w:r w:rsidRPr="00EC3175">
        <w:rPr>
          <w:rStyle w:val="Strong"/>
          <w:b w:val="0"/>
          <w:bCs w:val="0"/>
          <w:sz w:val="24"/>
          <w:szCs w:val="24"/>
        </w:rPr>
        <w:t>FACILITY CLEANING:</w:t>
      </w:r>
      <w:bookmarkEnd w:id="78"/>
      <w:bookmarkEnd w:id="79"/>
      <w:bookmarkEnd w:id="80"/>
      <w:r w:rsidRPr="00EC3175">
        <w:rPr>
          <w:rStyle w:val="Strong"/>
          <w:b w:val="0"/>
          <w:bCs w:val="0"/>
          <w:sz w:val="24"/>
          <w:szCs w:val="24"/>
        </w:rPr>
        <w:t xml:space="preserve">  </w:t>
      </w:r>
    </w:p>
    <w:p w14:paraId="7D5E8102" w14:textId="77777777" w:rsidR="000A0CB0" w:rsidRPr="00763563" w:rsidRDefault="000A0CB0" w:rsidP="000A0CB0">
      <w:pPr>
        <w:pStyle w:val="NormalWeb"/>
        <w:shd w:val="clear" w:color="auto" w:fill="FFFFFF"/>
        <w:spacing w:before="0" w:beforeAutospacing="0" w:after="0" w:afterAutospacing="0"/>
        <w:jc w:val="both"/>
        <w:rPr>
          <w:rFonts w:asciiTheme="minorHAnsi" w:hAnsiTheme="minorHAnsi" w:cstheme="minorHAnsi"/>
          <w:color w:val="000000"/>
        </w:rPr>
      </w:pPr>
      <w:r w:rsidRPr="00763563">
        <w:rPr>
          <w:rFonts w:asciiTheme="minorHAnsi" w:hAnsiTheme="minorHAnsi" w:cstheme="minorHAnsi"/>
          <w:color w:val="000000"/>
        </w:rPr>
        <w:t xml:space="preserve">In most cases, </w:t>
      </w:r>
      <w:r w:rsidRPr="00763563">
        <w:rPr>
          <w:rStyle w:val="Strong"/>
          <w:rFonts w:asciiTheme="minorHAnsi" w:hAnsiTheme="minorHAnsi" w:cstheme="minorHAnsi"/>
          <w:b w:val="0"/>
          <w:bCs w:val="0"/>
          <w:color w:val="000000"/>
        </w:rPr>
        <w:t xml:space="preserve">if an employee is suspected or confirmed to have COVID-19 infection, </w:t>
      </w:r>
      <w:r w:rsidRPr="00763563">
        <w:rPr>
          <w:rFonts w:asciiTheme="minorHAnsi" w:hAnsiTheme="minorHAnsi" w:cstheme="minorHAnsi"/>
          <w:color w:val="000000"/>
        </w:rPr>
        <w:t xml:space="preserve">we will not need to shut down our facility. </w:t>
      </w:r>
    </w:p>
    <w:p w14:paraId="2D8836D1" w14:textId="77777777" w:rsidR="000A0CB0" w:rsidRPr="00763563" w:rsidRDefault="000A0CB0" w:rsidP="000A0CB0">
      <w:pPr>
        <w:pStyle w:val="NormalWeb"/>
        <w:numPr>
          <w:ilvl w:val="0"/>
          <w:numId w:val="16"/>
        </w:numPr>
        <w:shd w:val="clear" w:color="auto" w:fill="FFFFFF"/>
        <w:spacing w:before="0" w:beforeAutospacing="0" w:after="0" w:afterAutospacing="0"/>
        <w:jc w:val="both"/>
        <w:rPr>
          <w:rFonts w:asciiTheme="minorHAnsi" w:hAnsiTheme="minorHAnsi" w:cstheme="minorHAnsi"/>
          <w:color w:val="000000"/>
        </w:rPr>
      </w:pPr>
      <w:r w:rsidRPr="00763563">
        <w:rPr>
          <w:rFonts w:asciiTheme="minorHAnsi" w:hAnsiTheme="minorHAnsi" w:cstheme="minorHAnsi"/>
          <w:color w:val="000000"/>
        </w:rPr>
        <w:t xml:space="preserve">If it has been </w:t>
      </w:r>
      <w:r w:rsidRPr="00763563">
        <w:rPr>
          <w:rFonts w:asciiTheme="minorHAnsi" w:hAnsiTheme="minorHAnsi" w:cstheme="minorHAnsi"/>
          <w:b/>
          <w:bCs/>
          <w:color w:val="000000"/>
        </w:rPr>
        <w:t>less than 7 day</w:t>
      </w:r>
      <w:r w:rsidRPr="00763563">
        <w:rPr>
          <w:rFonts w:asciiTheme="minorHAnsi" w:hAnsiTheme="minorHAnsi" w:cstheme="minorHAnsi"/>
          <w:color w:val="000000"/>
        </w:rPr>
        <w:t>s since the sick employee has been in the facility, close off any areas used for prolonged periods of time by the sick person:</w:t>
      </w:r>
    </w:p>
    <w:p w14:paraId="5DABCAF6" w14:textId="77777777" w:rsidR="000A0CB0" w:rsidRPr="00763563" w:rsidRDefault="000A0CB0" w:rsidP="000A0CB0">
      <w:pPr>
        <w:numPr>
          <w:ilvl w:val="0"/>
          <w:numId w:val="3"/>
        </w:numPr>
        <w:shd w:val="clear" w:color="auto" w:fill="FFFFFF"/>
        <w:spacing w:after="100" w:afterAutospacing="1"/>
        <w:jc w:val="both"/>
        <w:rPr>
          <w:rFonts w:cstheme="minorHAnsi"/>
          <w:color w:val="000000"/>
          <w:sz w:val="24"/>
          <w:szCs w:val="24"/>
        </w:rPr>
      </w:pPr>
      <w:r w:rsidRPr="00763563">
        <w:rPr>
          <w:rFonts w:cstheme="minorHAnsi"/>
          <w:color w:val="000000"/>
          <w:sz w:val="24"/>
          <w:szCs w:val="24"/>
        </w:rPr>
        <w:t>Wait 24 hours before cleaning and disinfecting to minimize potential for other employees being exposed to respiratory droplets. If waiting 24 hours is not feasible, wait as long as possible.</w:t>
      </w:r>
    </w:p>
    <w:p w14:paraId="229633CF" w14:textId="77777777" w:rsidR="000A0CB0" w:rsidRPr="00763563" w:rsidRDefault="000A0CB0" w:rsidP="000A0CB0">
      <w:pPr>
        <w:numPr>
          <w:ilvl w:val="0"/>
          <w:numId w:val="3"/>
        </w:numPr>
        <w:shd w:val="clear" w:color="auto" w:fill="FFFFFF"/>
        <w:spacing w:before="100" w:beforeAutospacing="1" w:after="100" w:afterAutospacing="1"/>
        <w:jc w:val="both"/>
        <w:rPr>
          <w:rFonts w:cstheme="minorHAnsi"/>
          <w:color w:val="000000"/>
          <w:sz w:val="24"/>
          <w:szCs w:val="24"/>
        </w:rPr>
      </w:pPr>
      <w:r w:rsidRPr="00763563">
        <w:rPr>
          <w:rFonts w:cstheme="minorHAnsi"/>
          <w:color w:val="000000"/>
          <w:sz w:val="24"/>
          <w:szCs w:val="24"/>
        </w:rPr>
        <w:t>During this waiting period, open outside doors and windows to increase air circulation in these areas.</w:t>
      </w:r>
    </w:p>
    <w:p w14:paraId="774E4A03" w14:textId="77777777" w:rsidR="000A0CB0" w:rsidRPr="00763563" w:rsidRDefault="000A0CB0" w:rsidP="000A0CB0">
      <w:pPr>
        <w:pStyle w:val="NormalWeb"/>
        <w:numPr>
          <w:ilvl w:val="0"/>
          <w:numId w:val="17"/>
        </w:numPr>
        <w:shd w:val="clear" w:color="auto" w:fill="FFFFFF"/>
        <w:spacing w:before="0" w:beforeAutospacing="0"/>
        <w:jc w:val="both"/>
        <w:rPr>
          <w:rFonts w:asciiTheme="minorHAnsi" w:hAnsiTheme="minorHAnsi" w:cstheme="minorHAnsi"/>
          <w:color w:val="000000"/>
        </w:rPr>
      </w:pPr>
      <w:r w:rsidRPr="00763563">
        <w:rPr>
          <w:rFonts w:asciiTheme="minorHAnsi" w:hAnsiTheme="minorHAnsi" w:cstheme="minorHAnsi"/>
          <w:color w:val="000000"/>
        </w:rPr>
        <w:t xml:space="preserve">If it has been </w:t>
      </w:r>
      <w:r w:rsidRPr="00763563">
        <w:rPr>
          <w:rFonts w:asciiTheme="minorHAnsi" w:hAnsiTheme="minorHAnsi" w:cstheme="minorHAnsi"/>
          <w:b/>
          <w:bCs/>
          <w:color w:val="000000"/>
        </w:rPr>
        <w:t>7 days or more</w:t>
      </w:r>
      <w:r w:rsidRPr="00763563">
        <w:rPr>
          <w:rFonts w:asciiTheme="minorHAnsi" w:hAnsiTheme="minorHAnsi" w:cstheme="minorHAnsi"/>
          <w:color w:val="000000"/>
        </w:rPr>
        <w:t xml:space="preserve"> since the sick employee used the facility, additional cleaning and disinfection is not necessary. Continue routinely cleaning and disinfecting all high-touch surfaces in the facility.</w:t>
      </w:r>
    </w:p>
    <w:p w14:paraId="117A4FAD" w14:textId="77777777" w:rsidR="000A0CB0" w:rsidRPr="003744AB" w:rsidRDefault="003744AB" w:rsidP="003744AB">
      <w:pPr>
        <w:rPr>
          <w:sz w:val="24"/>
          <w:szCs w:val="24"/>
        </w:rPr>
      </w:pPr>
      <w:bookmarkStart w:id="81" w:name="_Toc46141694"/>
      <w:bookmarkStart w:id="82" w:name="_Toc46400063"/>
      <w:bookmarkStart w:id="83" w:name="_Toc46400448"/>
      <w:r w:rsidRPr="003744AB">
        <w:rPr>
          <w:sz w:val="24"/>
          <w:szCs w:val="24"/>
        </w:rPr>
        <w:t>FOLLOW THE CDC </w:t>
      </w:r>
      <w:hyperlink r:id="rId45" w:history="1">
        <w:r w:rsidRPr="003744AB">
          <w:rPr>
            <w:rStyle w:val="Hyperlink"/>
            <w:color w:val="auto"/>
            <w:sz w:val="24"/>
            <w:szCs w:val="24"/>
            <w:u w:val="none"/>
          </w:rPr>
          <w:t>CLEANING AND DISINFECTION RECOMMENDATIONS</w:t>
        </w:r>
      </w:hyperlink>
      <w:r w:rsidRPr="003744AB">
        <w:rPr>
          <w:sz w:val="24"/>
          <w:szCs w:val="24"/>
        </w:rPr>
        <w:t>:</w:t>
      </w:r>
      <w:bookmarkEnd w:id="81"/>
      <w:bookmarkEnd w:id="82"/>
      <w:bookmarkEnd w:id="83"/>
    </w:p>
    <w:p w14:paraId="1C4F599F" w14:textId="77777777" w:rsidR="000A0CB0" w:rsidRPr="00763563" w:rsidRDefault="000A0CB0" w:rsidP="000A0CB0">
      <w:pPr>
        <w:numPr>
          <w:ilvl w:val="0"/>
          <w:numId w:val="4"/>
        </w:numPr>
        <w:shd w:val="clear" w:color="auto" w:fill="FFFFFF"/>
        <w:spacing w:after="100" w:afterAutospacing="1"/>
        <w:jc w:val="both"/>
        <w:rPr>
          <w:rFonts w:cstheme="minorHAnsi"/>
          <w:color w:val="000000"/>
          <w:sz w:val="24"/>
          <w:szCs w:val="24"/>
        </w:rPr>
      </w:pPr>
      <w:r w:rsidRPr="00763563">
        <w:rPr>
          <w:rFonts w:cstheme="minorHAnsi"/>
          <w:color w:val="000000"/>
          <w:sz w:val="24"/>
          <w:szCs w:val="24"/>
        </w:rPr>
        <w:lastRenderedPageBreak/>
        <w:t>Clean dirty surfaces with soap and water before disinfecting them.</w:t>
      </w:r>
    </w:p>
    <w:p w14:paraId="2B2DDDF6" w14:textId="77777777" w:rsidR="000A0CB0" w:rsidRPr="00763563" w:rsidRDefault="000A0CB0" w:rsidP="000A0CB0">
      <w:pPr>
        <w:numPr>
          <w:ilvl w:val="0"/>
          <w:numId w:val="4"/>
        </w:numPr>
        <w:shd w:val="clear" w:color="auto" w:fill="FFFFFF"/>
        <w:spacing w:beforeAutospacing="1" w:after="0" w:afterAutospacing="1"/>
        <w:jc w:val="both"/>
        <w:rPr>
          <w:rFonts w:cstheme="minorHAnsi"/>
          <w:color w:val="000000"/>
          <w:sz w:val="24"/>
          <w:szCs w:val="24"/>
        </w:rPr>
      </w:pPr>
      <w:r w:rsidRPr="00763563">
        <w:rPr>
          <w:rFonts w:cstheme="minorHAnsi"/>
          <w:color w:val="000000"/>
          <w:sz w:val="24"/>
          <w:szCs w:val="24"/>
        </w:rPr>
        <w:t>To disinfect surfaces, use </w:t>
      </w:r>
      <w:hyperlink r:id="rId46" w:history="1">
        <w:r w:rsidRPr="00763563">
          <w:rPr>
            <w:rStyle w:val="Hyperlink"/>
            <w:rFonts w:cstheme="minorHAnsi"/>
            <w:color w:val="075290"/>
            <w:sz w:val="24"/>
            <w:szCs w:val="24"/>
          </w:rPr>
          <w:t>products that meet EPA criteria for use against SARS-Cov-2</w:t>
        </w:r>
      </w:hyperlink>
      <w:r w:rsidRPr="00763563">
        <w:rPr>
          <w:rFonts w:cstheme="minorHAnsi"/>
          <w:color w:val="000000"/>
          <w:sz w:val="24"/>
          <w:szCs w:val="24"/>
        </w:rPr>
        <w:t>, the virus that causes COVID-19, and are appropriate for the surface.</w:t>
      </w:r>
    </w:p>
    <w:p w14:paraId="19A8FEDC" w14:textId="77777777" w:rsidR="000A0CB0" w:rsidRPr="00763563" w:rsidRDefault="000A0CB0" w:rsidP="000A0CB0">
      <w:pPr>
        <w:numPr>
          <w:ilvl w:val="0"/>
          <w:numId w:val="4"/>
        </w:numPr>
        <w:shd w:val="clear" w:color="auto" w:fill="FFFFFF"/>
        <w:spacing w:before="100" w:beforeAutospacing="1" w:after="100" w:afterAutospacing="1"/>
        <w:jc w:val="both"/>
        <w:rPr>
          <w:rFonts w:cstheme="minorHAnsi"/>
          <w:color w:val="000000"/>
          <w:sz w:val="24"/>
          <w:szCs w:val="24"/>
        </w:rPr>
      </w:pPr>
      <w:r w:rsidRPr="00763563">
        <w:rPr>
          <w:rFonts w:cstheme="minorHAnsi"/>
          <w:color w:val="000000"/>
          <w:sz w:val="24"/>
          <w:szCs w:val="24"/>
        </w:rPr>
        <w:t>Always wear gloves and gowns appropriate for the chemicals being used when you are cleaning and disinfecting.</w:t>
      </w:r>
    </w:p>
    <w:p w14:paraId="03460542" w14:textId="77777777" w:rsidR="000A0CB0" w:rsidRPr="00763563" w:rsidRDefault="000A0CB0" w:rsidP="000A0CB0">
      <w:pPr>
        <w:numPr>
          <w:ilvl w:val="0"/>
          <w:numId w:val="4"/>
        </w:numPr>
        <w:shd w:val="clear" w:color="auto" w:fill="FFFFFF"/>
        <w:spacing w:before="100" w:beforeAutospacing="1" w:after="100" w:afterAutospacing="1"/>
        <w:jc w:val="both"/>
        <w:rPr>
          <w:rFonts w:cstheme="minorHAnsi"/>
          <w:color w:val="000000"/>
          <w:sz w:val="24"/>
          <w:szCs w:val="24"/>
        </w:rPr>
      </w:pPr>
      <w:r w:rsidRPr="00763563">
        <w:rPr>
          <w:rFonts w:cstheme="minorHAnsi"/>
          <w:color w:val="000000"/>
          <w:sz w:val="24"/>
          <w:szCs w:val="24"/>
        </w:rPr>
        <w:t>You may need to wear additional PPE depending on the setting and disinfectant product you are using. For each product you use, consult and follow the manufacturer’s instructions for use.</w:t>
      </w:r>
    </w:p>
    <w:p w14:paraId="30446575" w14:textId="77777777" w:rsidR="000A0CB0" w:rsidRDefault="000A0CB0">
      <w:pPr>
        <w:rPr>
          <w:rFonts w:eastAsiaTheme="majorEastAsia" w:cstheme="majorBidi"/>
          <w:b/>
          <w:bCs/>
          <w:caps/>
          <w:sz w:val="36"/>
          <w:szCs w:val="36"/>
        </w:rPr>
      </w:pPr>
    </w:p>
    <w:p w14:paraId="4AF500FD" w14:textId="77777777" w:rsidR="00BA457A" w:rsidRDefault="00BA457A">
      <w:pPr>
        <w:rPr>
          <w:rFonts w:asciiTheme="majorHAnsi" w:eastAsiaTheme="majorEastAsia" w:hAnsiTheme="majorHAnsi" w:cstheme="majorBidi"/>
          <w:b/>
          <w:sz w:val="28"/>
          <w:szCs w:val="28"/>
        </w:rPr>
      </w:pPr>
      <w:r>
        <w:rPr>
          <w:b/>
          <w:caps/>
        </w:rPr>
        <w:br w:type="page"/>
      </w:r>
    </w:p>
    <w:p w14:paraId="3433BF54" w14:textId="77777777" w:rsidR="005442D9" w:rsidRPr="003744AB" w:rsidRDefault="003744AB" w:rsidP="003744AB">
      <w:pPr>
        <w:pStyle w:val="Heading2"/>
        <w:rPr>
          <w:b/>
        </w:rPr>
      </w:pPr>
      <w:bookmarkStart w:id="84" w:name="_Toc46489615"/>
      <w:r w:rsidRPr="003744AB">
        <w:rPr>
          <w:b/>
          <w:caps w:val="0"/>
        </w:rPr>
        <w:lastRenderedPageBreak/>
        <w:t>APPENDIX B:  GLOSSARY</w:t>
      </w:r>
      <w:bookmarkEnd w:id="84"/>
    </w:p>
    <w:p w14:paraId="403FD60D" w14:textId="77777777" w:rsidR="005442D9" w:rsidRPr="00763563" w:rsidRDefault="005442D9" w:rsidP="00FB68F7">
      <w:pPr>
        <w:contextualSpacing/>
        <w:jc w:val="both"/>
        <w:rPr>
          <w:rFonts w:cstheme="minorHAnsi"/>
          <w:sz w:val="24"/>
          <w:szCs w:val="24"/>
        </w:rPr>
      </w:pPr>
    </w:p>
    <w:p w14:paraId="6C039713" w14:textId="77777777" w:rsidR="005442D9" w:rsidRPr="00763563" w:rsidRDefault="005442D9" w:rsidP="00FB68F7">
      <w:pPr>
        <w:contextualSpacing/>
        <w:jc w:val="both"/>
        <w:rPr>
          <w:rFonts w:cstheme="minorHAnsi"/>
          <w:sz w:val="24"/>
          <w:szCs w:val="24"/>
        </w:rPr>
      </w:pPr>
      <w:r w:rsidRPr="00763563">
        <w:rPr>
          <w:rFonts w:cstheme="minorHAnsi"/>
          <w:b/>
          <w:sz w:val="24"/>
          <w:szCs w:val="24"/>
        </w:rPr>
        <w:t>Contact</w:t>
      </w:r>
      <w:r w:rsidRPr="00763563">
        <w:rPr>
          <w:rFonts w:cstheme="minorHAnsi"/>
          <w:sz w:val="24"/>
          <w:szCs w:val="24"/>
        </w:rPr>
        <w:t xml:space="preserve"> = Contact with someone symptomatic during period from 48 hours before symptoms onset if the contact is with;</w:t>
      </w:r>
    </w:p>
    <w:p w14:paraId="60C79263" w14:textId="77777777" w:rsidR="005442D9" w:rsidRPr="00763563" w:rsidRDefault="005442D9" w:rsidP="00466482">
      <w:pPr>
        <w:pStyle w:val="ListParagraph"/>
        <w:numPr>
          <w:ilvl w:val="0"/>
          <w:numId w:val="1"/>
        </w:numPr>
        <w:jc w:val="both"/>
        <w:rPr>
          <w:rFonts w:cstheme="minorHAnsi"/>
          <w:sz w:val="24"/>
          <w:szCs w:val="24"/>
        </w:rPr>
      </w:pPr>
      <w:r w:rsidRPr="00763563">
        <w:rPr>
          <w:rFonts w:cstheme="minorHAnsi"/>
          <w:sz w:val="24"/>
          <w:szCs w:val="24"/>
        </w:rPr>
        <w:t>Household member,</w:t>
      </w:r>
    </w:p>
    <w:p w14:paraId="6347BBC0" w14:textId="77777777" w:rsidR="005442D9" w:rsidRPr="00763563" w:rsidRDefault="005442D9" w:rsidP="00466482">
      <w:pPr>
        <w:pStyle w:val="ListParagraph"/>
        <w:numPr>
          <w:ilvl w:val="0"/>
          <w:numId w:val="1"/>
        </w:numPr>
        <w:jc w:val="both"/>
        <w:rPr>
          <w:rFonts w:cstheme="minorHAnsi"/>
          <w:sz w:val="24"/>
          <w:szCs w:val="24"/>
        </w:rPr>
      </w:pPr>
      <w:r w:rsidRPr="00763563">
        <w:rPr>
          <w:rFonts w:cstheme="minorHAnsi"/>
          <w:sz w:val="24"/>
          <w:szCs w:val="24"/>
        </w:rPr>
        <w:t>Intimate partner,</w:t>
      </w:r>
    </w:p>
    <w:p w14:paraId="51FAA225" w14:textId="77777777" w:rsidR="005442D9" w:rsidRPr="00763563" w:rsidRDefault="005442D9" w:rsidP="00466482">
      <w:pPr>
        <w:pStyle w:val="ListParagraph"/>
        <w:numPr>
          <w:ilvl w:val="0"/>
          <w:numId w:val="1"/>
        </w:numPr>
        <w:jc w:val="both"/>
        <w:rPr>
          <w:rFonts w:cstheme="minorHAnsi"/>
          <w:sz w:val="24"/>
          <w:szCs w:val="24"/>
        </w:rPr>
      </w:pPr>
      <w:r w:rsidRPr="00763563">
        <w:rPr>
          <w:rFonts w:cstheme="minorHAnsi"/>
          <w:sz w:val="24"/>
          <w:szCs w:val="24"/>
        </w:rPr>
        <w:t>Individual providing care in a household without using recommended infection control precautions</w:t>
      </w:r>
    </w:p>
    <w:p w14:paraId="172B46C7" w14:textId="77777777" w:rsidR="005442D9" w:rsidRPr="00763563" w:rsidRDefault="005442D9" w:rsidP="00FB68F7">
      <w:pPr>
        <w:contextualSpacing/>
        <w:jc w:val="both"/>
        <w:rPr>
          <w:rFonts w:cstheme="minorHAnsi"/>
          <w:sz w:val="24"/>
          <w:szCs w:val="24"/>
        </w:rPr>
      </w:pPr>
    </w:p>
    <w:p w14:paraId="7246F1E5" w14:textId="77777777" w:rsidR="00A708AE" w:rsidRPr="00763563" w:rsidRDefault="005442D9" w:rsidP="00FB68F7">
      <w:pPr>
        <w:contextualSpacing/>
        <w:jc w:val="both"/>
        <w:rPr>
          <w:rFonts w:cstheme="minorHAnsi"/>
          <w:sz w:val="24"/>
          <w:szCs w:val="24"/>
        </w:rPr>
      </w:pPr>
      <w:r w:rsidRPr="00763563">
        <w:rPr>
          <w:rFonts w:cstheme="minorHAnsi"/>
          <w:b/>
          <w:sz w:val="24"/>
          <w:szCs w:val="24"/>
        </w:rPr>
        <w:t xml:space="preserve">Close Contact* </w:t>
      </w:r>
      <w:r w:rsidRPr="00763563">
        <w:rPr>
          <w:rFonts w:cstheme="minorHAnsi"/>
          <w:sz w:val="24"/>
          <w:szCs w:val="24"/>
        </w:rPr>
        <w:t xml:space="preserve">= Contact with someone (not listed above) who is symptomatic during period from 48 hours before symptoms onset when that contact is less than 6 feet and for </w:t>
      </w:r>
      <w:r w:rsidR="00A708AE" w:rsidRPr="00763563">
        <w:rPr>
          <w:rFonts w:cstheme="minorHAnsi"/>
          <w:sz w:val="24"/>
          <w:szCs w:val="24"/>
        </w:rPr>
        <w:t>15 minutes or more**</w:t>
      </w:r>
    </w:p>
    <w:p w14:paraId="26BAC179" w14:textId="77777777" w:rsidR="00A708AE" w:rsidRPr="00763563" w:rsidRDefault="00A708AE" w:rsidP="00FB68F7">
      <w:pPr>
        <w:contextualSpacing/>
        <w:jc w:val="both"/>
        <w:rPr>
          <w:rFonts w:cstheme="minorHAnsi"/>
          <w:sz w:val="24"/>
          <w:szCs w:val="24"/>
        </w:rPr>
      </w:pPr>
    </w:p>
    <w:p w14:paraId="659D0C5B" w14:textId="77777777" w:rsidR="005442D9" w:rsidRPr="00763563" w:rsidRDefault="005442D9" w:rsidP="00FB68F7">
      <w:pPr>
        <w:contextualSpacing/>
        <w:jc w:val="both"/>
        <w:rPr>
          <w:rFonts w:cstheme="minorHAnsi"/>
          <w:sz w:val="24"/>
          <w:szCs w:val="24"/>
        </w:rPr>
      </w:pPr>
      <w:r w:rsidRPr="00763563">
        <w:rPr>
          <w:rFonts w:cstheme="minorHAnsi"/>
          <w:sz w:val="24"/>
          <w:szCs w:val="24"/>
        </w:rPr>
        <w:t>*CDC advises data is limited in defining close contact. Factors to consider include the proximity, the duration of exposure, whether the individual has symptoms (coughing likely increases exposure risk), and whether the individual was wearing a facemask (which can efficiently block respiratory secretions from contaminating others and the environment)</w:t>
      </w:r>
    </w:p>
    <w:p w14:paraId="54EFF140" w14:textId="77777777" w:rsidR="005442D9" w:rsidRPr="00763563" w:rsidRDefault="005442D9" w:rsidP="00FB68F7">
      <w:pPr>
        <w:contextualSpacing/>
        <w:jc w:val="both"/>
        <w:rPr>
          <w:rFonts w:cstheme="minorHAnsi"/>
          <w:sz w:val="24"/>
          <w:szCs w:val="24"/>
        </w:rPr>
      </w:pPr>
    </w:p>
    <w:p w14:paraId="1406F733" w14:textId="77777777" w:rsidR="005442D9" w:rsidRPr="00763563" w:rsidRDefault="00A708AE" w:rsidP="00FB68F7">
      <w:pPr>
        <w:contextualSpacing/>
        <w:jc w:val="both"/>
        <w:rPr>
          <w:rFonts w:cstheme="minorHAnsi"/>
          <w:sz w:val="24"/>
          <w:szCs w:val="24"/>
        </w:rPr>
      </w:pPr>
      <w:r w:rsidRPr="00763563">
        <w:rPr>
          <w:rFonts w:cstheme="minorHAnsi"/>
          <w:sz w:val="24"/>
          <w:szCs w:val="24"/>
        </w:rPr>
        <w:t>*</w:t>
      </w:r>
      <w:r w:rsidR="005442D9" w:rsidRPr="00763563">
        <w:rPr>
          <w:rFonts w:cstheme="minorHAnsi"/>
          <w:sz w:val="24"/>
          <w:szCs w:val="24"/>
        </w:rPr>
        <w:t>*CDC advises data is insufficient to precisely define the duration of time that constitutes a prolonged exposure.  Recommendations vary but 15 minutes of close exposure can be used as an operational definition.  Brief interactions are less likely to result in transmission; however, symptoms and the type of interaction (e.g. did the person cough directly into the face of the individual) remain important</w:t>
      </w:r>
    </w:p>
    <w:p w14:paraId="6A4615EC" w14:textId="77777777" w:rsidR="005442D9" w:rsidRPr="00763563" w:rsidRDefault="005442D9" w:rsidP="00FB68F7">
      <w:pPr>
        <w:contextualSpacing/>
        <w:jc w:val="both"/>
        <w:rPr>
          <w:rFonts w:cstheme="minorHAnsi"/>
          <w:sz w:val="24"/>
          <w:szCs w:val="24"/>
        </w:rPr>
      </w:pPr>
    </w:p>
    <w:p w14:paraId="1DC3F9FE" w14:textId="77777777" w:rsidR="005442D9" w:rsidRPr="00763563" w:rsidRDefault="005442D9" w:rsidP="00FB68F7">
      <w:pPr>
        <w:contextualSpacing/>
        <w:jc w:val="both"/>
        <w:rPr>
          <w:rFonts w:cstheme="minorHAnsi"/>
          <w:sz w:val="24"/>
          <w:szCs w:val="24"/>
        </w:rPr>
      </w:pPr>
      <w:r w:rsidRPr="00763563">
        <w:rPr>
          <w:rFonts w:cstheme="minorHAnsi"/>
          <w:b/>
          <w:sz w:val="24"/>
          <w:szCs w:val="24"/>
        </w:rPr>
        <w:t xml:space="preserve">Exposure and Potential Exposure </w:t>
      </w:r>
      <w:r w:rsidRPr="00763563">
        <w:rPr>
          <w:rFonts w:cstheme="minorHAnsi"/>
          <w:sz w:val="24"/>
          <w:szCs w:val="24"/>
        </w:rPr>
        <w:t>= Those individuals having had either “Contact” or “Close Contact” with someone symptomatic from 48 hours before symptoms onset</w:t>
      </w:r>
    </w:p>
    <w:p w14:paraId="025A5766" w14:textId="77777777" w:rsidR="005442D9" w:rsidRPr="00763563" w:rsidRDefault="005442D9" w:rsidP="00FB68F7">
      <w:pPr>
        <w:contextualSpacing/>
        <w:jc w:val="both"/>
        <w:rPr>
          <w:rFonts w:cstheme="minorHAnsi"/>
          <w:sz w:val="24"/>
          <w:szCs w:val="24"/>
        </w:rPr>
      </w:pPr>
    </w:p>
    <w:p w14:paraId="5ED79A87" w14:textId="77777777" w:rsidR="005442D9" w:rsidRPr="00763563" w:rsidRDefault="005442D9" w:rsidP="00FB68F7">
      <w:pPr>
        <w:contextualSpacing/>
        <w:jc w:val="both"/>
        <w:rPr>
          <w:rFonts w:cstheme="minorHAnsi"/>
          <w:sz w:val="24"/>
          <w:szCs w:val="24"/>
        </w:rPr>
      </w:pPr>
      <w:r w:rsidRPr="00763563">
        <w:rPr>
          <w:rFonts w:cstheme="minorHAnsi"/>
          <w:b/>
          <w:sz w:val="24"/>
          <w:szCs w:val="24"/>
        </w:rPr>
        <w:t xml:space="preserve">Recovery / Recovered </w:t>
      </w:r>
      <w:r w:rsidRPr="001E49FE">
        <w:rPr>
          <w:rFonts w:cstheme="minorHAnsi"/>
          <w:sz w:val="24"/>
        </w:rPr>
        <w:t xml:space="preserve">= </w:t>
      </w:r>
      <w:r w:rsidR="006E43A2" w:rsidRPr="001E49FE">
        <w:rPr>
          <w:rFonts w:cstheme="minorHAnsi"/>
          <w:sz w:val="24"/>
        </w:rPr>
        <w:t>At least 3 days (72 hours) have passed without symptoms, </w:t>
      </w:r>
      <w:r w:rsidR="00996A9B" w:rsidRPr="001E49FE">
        <w:rPr>
          <w:rFonts w:cstheme="minorHAnsi"/>
          <w:sz w:val="24"/>
        </w:rPr>
        <w:t>(</w:t>
      </w:r>
      <w:r w:rsidR="006E43A2" w:rsidRPr="001E49FE">
        <w:rPr>
          <w:rFonts w:cstheme="minorHAnsi"/>
          <w:sz w:val="24"/>
        </w:rPr>
        <w:t>defined as resolution of fever without the use of fever-reducing medications and improvement in respiratory symptoms (e.g., cough, shortness of breath)</w:t>
      </w:r>
      <w:r w:rsidR="00996A9B" w:rsidRPr="001E49FE">
        <w:rPr>
          <w:rFonts w:cstheme="minorHAnsi"/>
          <w:sz w:val="24"/>
        </w:rPr>
        <w:t>)</w:t>
      </w:r>
      <w:r w:rsidR="006E43A2" w:rsidRPr="001E49FE">
        <w:rPr>
          <w:rFonts w:cstheme="minorHAnsi"/>
          <w:sz w:val="24"/>
        </w:rPr>
        <w:t>; and, at least 10 days have passed since symptoms first appeared.</w:t>
      </w:r>
    </w:p>
    <w:p w14:paraId="105008E9" w14:textId="77777777" w:rsidR="005442D9" w:rsidRPr="00763563" w:rsidRDefault="005442D9" w:rsidP="00FB68F7">
      <w:pPr>
        <w:contextualSpacing/>
        <w:jc w:val="both"/>
        <w:rPr>
          <w:rFonts w:cstheme="minorHAnsi"/>
          <w:sz w:val="24"/>
          <w:szCs w:val="24"/>
        </w:rPr>
      </w:pPr>
    </w:p>
    <w:p w14:paraId="69729148" w14:textId="77777777" w:rsidR="005442D9" w:rsidRPr="00763563" w:rsidRDefault="005442D9" w:rsidP="00FB68F7">
      <w:pPr>
        <w:contextualSpacing/>
        <w:jc w:val="both"/>
        <w:rPr>
          <w:rFonts w:cstheme="minorHAnsi"/>
          <w:sz w:val="24"/>
          <w:szCs w:val="24"/>
        </w:rPr>
      </w:pPr>
      <w:r w:rsidRPr="00763563">
        <w:rPr>
          <w:rFonts w:cstheme="minorHAnsi"/>
          <w:b/>
          <w:sz w:val="24"/>
          <w:szCs w:val="24"/>
        </w:rPr>
        <w:t>Negative Testing</w:t>
      </w:r>
      <w:r w:rsidRPr="00763563">
        <w:rPr>
          <w:rFonts w:cstheme="minorHAnsi"/>
          <w:sz w:val="24"/>
          <w:szCs w:val="24"/>
        </w:rPr>
        <w:t xml:space="preserve"> = Negative results of an FDA </w:t>
      </w:r>
      <w:r w:rsidRPr="00763563">
        <w:rPr>
          <w:rFonts w:eastAsia="Times New Roman" w:cstheme="minorHAnsi"/>
          <w:sz w:val="24"/>
          <w:szCs w:val="24"/>
        </w:rPr>
        <w:t>Emergency Use Authorized COVID-19 molecular assay for detection of SARS-CoV-2 RNA from at least two consecutive respiratory specimens collected over 24 hours apart (total of two negative specimens)</w:t>
      </w:r>
    </w:p>
    <w:p w14:paraId="6B3C71A9" w14:textId="77777777" w:rsidR="00841CD3" w:rsidRDefault="00841CD3" w:rsidP="00FB68F7">
      <w:pPr>
        <w:jc w:val="both"/>
        <w:rPr>
          <w:rFonts w:cstheme="minorHAnsi"/>
          <w:sz w:val="24"/>
          <w:szCs w:val="24"/>
        </w:rPr>
      </w:pPr>
    </w:p>
    <w:p w14:paraId="08E15FED" w14:textId="77777777" w:rsidR="00DC34DA" w:rsidRDefault="00DC34DA">
      <w:pPr>
        <w:rPr>
          <w:rFonts w:cstheme="minorHAnsi"/>
          <w:sz w:val="24"/>
          <w:szCs w:val="24"/>
        </w:rPr>
      </w:pPr>
      <w:r>
        <w:rPr>
          <w:rFonts w:cstheme="minorHAnsi"/>
          <w:sz w:val="24"/>
          <w:szCs w:val="24"/>
        </w:rPr>
        <w:br w:type="page"/>
      </w:r>
    </w:p>
    <w:p w14:paraId="4929C091" w14:textId="77777777" w:rsidR="00DC34DA" w:rsidRPr="00DC34DA" w:rsidRDefault="003744AB" w:rsidP="00DC34DA">
      <w:pPr>
        <w:pStyle w:val="Heading2"/>
        <w:rPr>
          <w:b/>
        </w:rPr>
      </w:pPr>
      <w:bookmarkStart w:id="85" w:name="_Toc46489616"/>
      <w:r w:rsidRPr="00DC34DA">
        <w:rPr>
          <w:b/>
          <w:caps w:val="0"/>
        </w:rPr>
        <w:lastRenderedPageBreak/>
        <w:t xml:space="preserve">APPENDIX C:  </w:t>
      </w:r>
      <w:r>
        <w:rPr>
          <w:b/>
          <w:caps w:val="0"/>
        </w:rPr>
        <w:t>EMPLOYEE RIGHTS FOR PAID SICK LEAVE UNDER FFCRA</w:t>
      </w:r>
      <w:bookmarkEnd w:id="85"/>
    </w:p>
    <w:p w14:paraId="61CD60BA" w14:textId="77777777" w:rsidR="00DC34DA" w:rsidRDefault="00841526" w:rsidP="004D1CA4">
      <w:pPr>
        <w:jc w:val="center"/>
      </w:pPr>
      <w:r>
        <w:rPr>
          <w:noProof/>
        </w:rPr>
        <w:drawing>
          <wp:inline distT="0" distB="0" distL="0" distR="0" wp14:anchorId="7C093DD6" wp14:editId="099637BA">
            <wp:extent cx="6539023" cy="84622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FCRA.jpg"/>
                    <pic:cNvPicPr/>
                  </pic:nvPicPr>
                  <pic:blipFill>
                    <a:blip r:embed="rId47">
                      <a:extLst>
                        <a:ext uri="{28A0092B-C50C-407E-A947-70E740481C1C}">
                          <a14:useLocalDpi xmlns:a14="http://schemas.microsoft.com/office/drawing/2010/main" val="0"/>
                        </a:ext>
                      </a:extLst>
                    </a:blip>
                    <a:stretch>
                      <a:fillRect/>
                    </a:stretch>
                  </pic:blipFill>
                  <pic:spPr>
                    <a:xfrm>
                      <a:off x="0" y="0"/>
                      <a:ext cx="6545659" cy="8470853"/>
                    </a:xfrm>
                    <a:prstGeom prst="rect">
                      <a:avLst/>
                    </a:prstGeom>
                  </pic:spPr>
                </pic:pic>
              </a:graphicData>
            </a:graphic>
          </wp:inline>
        </w:drawing>
      </w:r>
      <w:r w:rsidR="00DC34DA">
        <w:br w:type="page"/>
      </w:r>
    </w:p>
    <w:p w14:paraId="1F04A88C" w14:textId="77777777" w:rsidR="003744AB" w:rsidRPr="00BA457A" w:rsidRDefault="003744AB" w:rsidP="00BA457A">
      <w:pPr>
        <w:pStyle w:val="Heading3"/>
        <w:rPr>
          <w:b/>
        </w:rPr>
      </w:pPr>
      <w:bookmarkStart w:id="86" w:name="_Toc46489617"/>
      <w:r w:rsidRPr="00BA457A">
        <w:rPr>
          <w:b/>
        </w:rPr>
        <w:lastRenderedPageBreak/>
        <w:t>APPENDIX D:  BENEFITS FOR WORKERS IMPACTED BY COVID-19</w:t>
      </w:r>
      <w:bookmarkEnd w:id="86"/>
    </w:p>
    <w:tbl>
      <w:tblPr>
        <w:tblW w:w="11276" w:type="dxa"/>
        <w:jc w:val="center"/>
        <w:tblLayout w:type="fixed"/>
        <w:tblLook w:val="04A0" w:firstRow="1" w:lastRow="0" w:firstColumn="1" w:lastColumn="0" w:noHBand="0" w:noVBand="1"/>
      </w:tblPr>
      <w:tblGrid>
        <w:gridCol w:w="1430"/>
        <w:gridCol w:w="2700"/>
        <w:gridCol w:w="2970"/>
        <w:gridCol w:w="1800"/>
        <w:gridCol w:w="1260"/>
        <w:gridCol w:w="1116"/>
      </w:tblGrid>
      <w:tr w:rsidR="00C173F2" w:rsidRPr="00C173F2" w14:paraId="123E68B4" w14:textId="77777777" w:rsidTr="00C27CBF">
        <w:trPr>
          <w:trHeight w:val="448"/>
          <w:jc w:val="center"/>
        </w:trPr>
        <w:tc>
          <w:tcPr>
            <w:tcW w:w="1430" w:type="dxa"/>
            <w:tcBorders>
              <w:top w:val="single" w:sz="8" w:space="0" w:color="000000"/>
              <w:left w:val="single" w:sz="8" w:space="0" w:color="000000"/>
              <w:bottom w:val="single" w:sz="8" w:space="0" w:color="000000"/>
              <w:right w:val="single" w:sz="8" w:space="0" w:color="000000"/>
            </w:tcBorders>
            <w:shd w:val="clear" w:color="000000" w:fill="FFE699"/>
            <w:vAlign w:val="center"/>
            <w:hideMark/>
          </w:tcPr>
          <w:p w14:paraId="10C2C8B2" w14:textId="77777777" w:rsidR="00C173F2" w:rsidRPr="00C173F2" w:rsidRDefault="00C173F2" w:rsidP="00C173F2">
            <w:pPr>
              <w:spacing w:after="0" w:line="240" w:lineRule="auto"/>
              <w:jc w:val="center"/>
              <w:rPr>
                <w:rFonts w:asciiTheme="majorHAnsi" w:eastAsia="Times New Roman" w:hAnsiTheme="majorHAnsi" w:cstheme="majorHAnsi"/>
                <w:b/>
                <w:bCs/>
                <w:color w:val="000000"/>
                <w:sz w:val="20"/>
                <w:szCs w:val="20"/>
              </w:rPr>
            </w:pPr>
            <w:bookmarkStart w:id="87" w:name="RANGE!A1:F23"/>
            <w:r w:rsidRPr="00C173F2">
              <w:rPr>
                <w:rFonts w:asciiTheme="majorHAnsi" w:eastAsia="Times New Roman" w:hAnsiTheme="majorHAnsi" w:cstheme="majorHAnsi"/>
                <w:b/>
                <w:bCs/>
                <w:color w:val="000000"/>
                <w:sz w:val="20"/>
                <w:szCs w:val="20"/>
              </w:rPr>
              <w:t>Program</w:t>
            </w:r>
            <w:bookmarkEnd w:id="87"/>
          </w:p>
        </w:tc>
        <w:tc>
          <w:tcPr>
            <w:tcW w:w="2700" w:type="dxa"/>
            <w:tcBorders>
              <w:top w:val="single" w:sz="8" w:space="0" w:color="000000"/>
              <w:left w:val="nil"/>
              <w:bottom w:val="single" w:sz="8" w:space="0" w:color="000000"/>
              <w:right w:val="single" w:sz="8" w:space="0" w:color="000000"/>
            </w:tcBorders>
            <w:shd w:val="clear" w:color="000000" w:fill="FFE699"/>
            <w:vAlign w:val="center"/>
            <w:hideMark/>
          </w:tcPr>
          <w:p w14:paraId="1B9A133B" w14:textId="77777777" w:rsidR="00C173F2" w:rsidRPr="00C173F2" w:rsidRDefault="00C173F2" w:rsidP="00C173F2">
            <w:pPr>
              <w:spacing w:after="0" w:line="240" w:lineRule="auto"/>
              <w:jc w:val="center"/>
              <w:rPr>
                <w:rFonts w:asciiTheme="majorHAnsi" w:eastAsia="Times New Roman" w:hAnsiTheme="majorHAnsi" w:cstheme="majorHAnsi"/>
                <w:b/>
                <w:bCs/>
                <w:color w:val="000000"/>
                <w:sz w:val="20"/>
                <w:szCs w:val="20"/>
              </w:rPr>
            </w:pPr>
            <w:r w:rsidRPr="00C173F2">
              <w:rPr>
                <w:rFonts w:asciiTheme="majorHAnsi" w:eastAsia="Times New Roman" w:hAnsiTheme="majorHAnsi" w:cstheme="majorHAnsi"/>
                <w:b/>
                <w:bCs/>
                <w:color w:val="000000"/>
                <w:sz w:val="20"/>
                <w:szCs w:val="20"/>
              </w:rPr>
              <w:t>Why</w:t>
            </w:r>
          </w:p>
        </w:tc>
        <w:tc>
          <w:tcPr>
            <w:tcW w:w="2970" w:type="dxa"/>
            <w:tcBorders>
              <w:top w:val="single" w:sz="8" w:space="0" w:color="000000"/>
              <w:left w:val="nil"/>
              <w:bottom w:val="single" w:sz="8" w:space="0" w:color="000000"/>
              <w:right w:val="single" w:sz="8" w:space="0" w:color="000000"/>
            </w:tcBorders>
            <w:shd w:val="clear" w:color="000000" w:fill="FFE699"/>
            <w:vAlign w:val="center"/>
            <w:hideMark/>
          </w:tcPr>
          <w:p w14:paraId="00E08B9D" w14:textId="77777777" w:rsidR="00C173F2" w:rsidRPr="00C173F2" w:rsidRDefault="00C173F2" w:rsidP="00C173F2">
            <w:pPr>
              <w:spacing w:after="0" w:line="240" w:lineRule="auto"/>
              <w:jc w:val="center"/>
              <w:rPr>
                <w:rFonts w:asciiTheme="majorHAnsi" w:eastAsia="Times New Roman" w:hAnsiTheme="majorHAnsi" w:cstheme="majorHAnsi"/>
                <w:b/>
                <w:bCs/>
                <w:color w:val="000000"/>
                <w:sz w:val="20"/>
                <w:szCs w:val="20"/>
              </w:rPr>
            </w:pPr>
            <w:r w:rsidRPr="00C173F2">
              <w:rPr>
                <w:rFonts w:asciiTheme="majorHAnsi" w:eastAsia="Times New Roman" w:hAnsiTheme="majorHAnsi" w:cstheme="majorHAnsi"/>
                <w:b/>
                <w:bCs/>
                <w:color w:val="000000"/>
                <w:sz w:val="20"/>
                <w:szCs w:val="20"/>
              </w:rPr>
              <w:t>What</w:t>
            </w:r>
          </w:p>
        </w:tc>
        <w:tc>
          <w:tcPr>
            <w:tcW w:w="1800" w:type="dxa"/>
            <w:tcBorders>
              <w:top w:val="single" w:sz="8" w:space="0" w:color="000000"/>
              <w:left w:val="nil"/>
              <w:bottom w:val="single" w:sz="8" w:space="0" w:color="000000"/>
              <w:right w:val="single" w:sz="8" w:space="0" w:color="000000"/>
            </w:tcBorders>
            <w:shd w:val="clear" w:color="000000" w:fill="FFE699"/>
            <w:vAlign w:val="center"/>
            <w:hideMark/>
          </w:tcPr>
          <w:p w14:paraId="4158BCF5" w14:textId="77777777" w:rsidR="00C173F2" w:rsidRPr="00C173F2" w:rsidRDefault="00C173F2" w:rsidP="00C173F2">
            <w:pPr>
              <w:spacing w:after="0" w:line="240" w:lineRule="auto"/>
              <w:jc w:val="center"/>
              <w:rPr>
                <w:rFonts w:asciiTheme="majorHAnsi" w:eastAsia="Times New Roman" w:hAnsiTheme="majorHAnsi" w:cstheme="majorHAnsi"/>
                <w:b/>
                <w:bCs/>
                <w:color w:val="000000"/>
                <w:sz w:val="20"/>
                <w:szCs w:val="20"/>
              </w:rPr>
            </w:pPr>
            <w:r w:rsidRPr="00C173F2">
              <w:rPr>
                <w:rFonts w:asciiTheme="majorHAnsi" w:eastAsia="Times New Roman" w:hAnsiTheme="majorHAnsi" w:cstheme="majorHAnsi"/>
                <w:b/>
                <w:bCs/>
                <w:color w:val="000000"/>
                <w:sz w:val="20"/>
                <w:szCs w:val="20"/>
              </w:rPr>
              <w:t>Benefits</w:t>
            </w:r>
          </w:p>
        </w:tc>
        <w:tc>
          <w:tcPr>
            <w:tcW w:w="1260" w:type="dxa"/>
            <w:tcBorders>
              <w:top w:val="single" w:sz="8" w:space="0" w:color="000000"/>
              <w:left w:val="nil"/>
              <w:bottom w:val="single" w:sz="8" w:space="0" w:color="000000"/>
              <w:right w:val="single" w:sz="8" w:space="0" w:color="000000"/>
            </w:tcBorders>
            <w:shd w:val="clear" w:color="000000" w:fill="FFE699"/>
            <w:vAlign w:val="center"/>
            <w:hideMark/>
          </w:tcPr>
          <w:p w14:paraId="0455E251" w14:textId="77777777" w:rsidR="00C173F2" w:rsidRPr="00C173F2" w:rsidRDefault="00C173F2" w:rsidP="00C173F2">
            <w:pPr>
              <w:spacing w:after="0" w:line="240" w:lineRule="auto"/>
              <w:jc w:val="center"/>
              <w:rPr>
                <w:rFonts w:asciiTheme="majorHAnsi" w:eastAsia="Times New Roman" w:hAnsiTheme="majorHAnsi" w:cstheme="majorHAnsi"/>
                <w:b/>
                <w:bCs/>
                <w:color w:val="000000"/>
                <w:sz w:val="20"/>
                <w:szCs w:val="20"/>
              </w:rPr>
            </w:pPr>
            <w:r w:rsidRPr="00C173F2">
              <w:rPr>
                <w:rFonts w:asciiTheme="majorHAnsi" w:eastAsia="Times New Roman" w:hAnsiTheme="majorHAnsi" w:cstheme="majorHAnsi"/>
                <w:b/>
                <w:bCs/>
                <w:color w:val="000000"/>
                <w:sz w:val="20"/>
                <w:szCs w:val="20"/>
              </w:rPr>
              <w:t>More Information</w:t>
            </w:r>
          </w:p>
        </w:tc>
        <w:tc>
          <w:tcPr>
            <w:tcW w:w="1116" w:type="dxa"/>
            <w:tcBorders>
              <w:top w:val="single" w:sz="8" w:space="0" w:color="000000"/>
              <w:left w:val="nil"/>
              <w:bottom w:val="single" w:sz="8" w:space="0" w:color="000000"/>
              <w:right w:val="single" w:sz="8" w:space="0" w:color="000000"/>
            </w:tcBorders>
            <w:shd w:val="clear" w:color="000000" w:fill="FFE699"/>
            <w:vAlign w:val="center"/>
            <w:hideMark/>
          </w:tcPr>
          <w:p w14:paraId="6DD7FE29" w14:textId="77777777" w:rsidR="00C173F2" w:rsidRPr="00C173F2" w:rsidRDefault="00C173F2" w:rsidP="00C173F2">
            <w:pPr>
              <w:tabs>
                <w:tab w:val="left" w:pos="106"/>
              </w:tabs>
              <w:spacing w:after="0" w:line="240" w:lineRule="auto"/>
              <w:jc w:val="center"/>
              <w:rPr>
                <w:rFonts w:asciiTheme="majorHAnsi" w:eastAsia="Times New Roman" w:hAnsiTheme="majorHAnsi" w:cstheme="majorHAnsi"/>
                <w:b/>
                <w:bCs/>
                <w:color w:val="000000"/>
                <w:sz w:val="20"/>
                <w:szCs w:val="20"/>
              </w:rPr>
            </w:pPr>
            <w:r w:rsidRPr="00C173F2">
              <w:rPr>
                <w:rFonts w:asciiTheme="majorHAnsi" w:eastAsia="Times New Roman" w:hAnsiTheme="majorHAnsi" w:cstheme="majorHAnsi"/>
                <w:b/>
                <w:bCs/>
                <w:color w:val="000000"/>
                <w:sz w:val="20"/>
                <w:szCs w:val="20"/>
              </w:rPr>
              <w:t>How to File</w:t>
            </w:r>
          </w:p>
        </w:tc>
      </w:tr>
      <w:tr w:rsidR="00C173F2" w:rsidRPr="00C173F2" w14:paraId="2C895298" w14:textId="77777777" w:rsidTr="00C27CBF">
        <w:trPr>
          <w:trHeight w:val="1665"/>
          <w:jc w:val="center"/>
        </w:trPr>
        <w:tc>
          <w:tcPr>
            <w:tcW w:w="1430" w:type="dxa"/>
            <w:tcBorders>
              <w:top w:val="nil"/>
              <w:left w:val="single" w:sz="8" w:space="0" w:color="000000"/>
              <w:bottom w:val="single" w:sz="8" w:space="0" w:color="000000"/>
              <w:right w:val="single" w:sz="8" w:space="0" w:color="000000"/>
            </w:tcBorders>
            <w:shd w:val="clear" w:color="000000" w:fill="FFE699"/>
            <w:hideMark/>
          </w:tcPr>
          <w:p w14:paraId="7F4373F7" w14:textId="77777777" w:rsidR="00C173F2" w:rsidRPr="00C173F2" w:rsidRDefault="00C173F2" w:rsidP="00C173F2">
            <w:pPr>
              <w:spacing w:after="0" w:line="240" w:lineRule="auto"/>
              <w:rPr>
                <w:rFonts w:asciiTheme="majorHAnsi" w:eastAsia="Times New Roman" w:hAnsiTheme="majorHAnsi" w:cstheme="majorHAnsi"/>
                <w:b/>
                <w:bCs/>
                <w:color w:val="000000"/>
                <w:sz w:val="20"/>
                <w:szCs w:val="20"/>
              </w:rPr>
            </w:pPr>
            <w:r w:rsidRPr="00C173F2">
              <w:rPr>
                <w:rFonts w:asciiTheme="majorHAnsi" w:eastAsia="Times New Roman" w:hAnsiTheme="majorHAnsi" w:cstheme="majorHAnsi"/>
                <w:b/>
                <w:bCs/>
                <w:color w:val="000000"/>
                <w:sz w:val="20"/>
                <w:szCs w:val="20"/>
              </w:rPr>
              <w:t>Disability Insurance</w:t>
            </w:r>
          </w:p>
        </w:tc>
        <w:tc>
          <w:tcPr>
            <w:tcW w:w="2700" w:type="dxa"/>
            <w:tcBorders>
              <w:top w:val="nil"/>
              <w:left w:val="nil"/>
              <w:bottom w:val="single" w:sz="8" w:space="0" w:color="000000"/>
              <w:right w:val="single" w:sz="8" w:space="0" w:color="000000"/>
            </w:tcBorders>
            <w:shd w:val="clear" w:color="000000" w:fill="FFFFFF"/>
            <w:hideMark/>
          </w:tcPr>
          <w:p w14:paraId="59C4BBDF" w14:textId="77777777" w:rsidR="00C173F2" w:rsidRPr="00C173F2" w:rsidRDefault="00C173F2" w:rsidP="00C173F2">
            <w:pPr>
              <w:spacing w:after="0" w:line="240" w:lineRule="auto"/>
              <w:rPr>
                <w:rFonts w:asciiTheme="majorHAnsi" w:eastAsia="Times New Roman" w:hAnsiTheme="majorHAnsi" w:cstheme="majorHAnsi"/>
                <w:color w:val="000000"/>
                <w:sz w:val="20"/>
                <w:szCs w:val="20"/>
              </w:rPr>
            </w:pPr>
            <w:r w:rsidRPr="00C173F2">
              <w:rPr>
                <w:rFonts w:asciiTheme="majorHAnsi" w:eastAsia="Times New Roman" w:hAnsiTheme="majorHAnsi" w:cstheme="majorHAnsi"/>
                <w:color w:val="000000"/>
                <w:sz w:val="20"/>
                <w:szCs w:val="20"/>
              </w:rPr>
              <w:t>If you’re unable to work due to medical quarantine or illness related to COVID-19 (certified by a medical professional)</w:t>
            </w:r>
          </w:p>
        </w:tc>
        <w:tc>
          <w:tcPr>
            <w:tcW w:w="2970" w:type="dxa"/>
            <w:tcBorders>
              <w:top w:val="nil"/>
              <w:left w:val="nil"/>
              <w:bottom w:val="single" w:sz="8" w:space="0" w:color="000000"/>
              <w:right w:val="single" w:sz="8" w:space="0" w:color="000000"/>
            </w:tcBorders>
            <w:shd w:val="clear" w:color="000000" w:fill="FFFFFF"/>
            <w:hideMark/>
          </w:tcPr>
          <w:p w14:paraId="6B683EA3" w14:textId="77777777" w:rsidR="00C173F2" w:rsidRPr="00C173F2" w:rsidRDefault="00C173F2" w:rsidP="00C173F2">
            <w:pPr>
              <w:spacing w:after="0" w:line="240" w:lineRule="auto"/>
              <w:rPr>
                <w:rFonts w:asciiTheme="majorHAnsi" w:eastAsia="Times New Roman" w:hAnsiTheme="majorHAnsi" w:cstheme="majorHAnsi"/>
                <w:color w:val="000000"/>
                <w:sz w:val="20"/>
                <w:szCs w:val="20"/>
              </w:rPr>
            </w:pPr>
            <w:r w:rsidRPr="00C173F2">
              <w:rPr>
                <w:rFonts w:asciiTheme="majorHAnsi" w:eastAsia="Times New Roman" w:hAnsiTheme="majorHAnsi" w:cstheme="majorHAnsi"/>
                <w:color w:val="000000"/>
                <w:sz w:val="20"/>
                <w:szCs w:val="20"/>
              </w:rPr>
              <w:t>Short-term benefit payments to eligible workers who have a full or partial loss of wages due to a non-work-related illness, injury, or pregnancy.</w:t>
            </w:r>
          </w:p>
        </w:tc>
        <w:tc>
          <w:tcPr>
            <w:tcW w:w="1800" w:type="dxa"/>
            <w:tcBorders>
              <w:top w:val="nil"/>
              <w:left w:val="nil"/>
              <w:bottom w:val="single" w:sz="8" w:space="0" w:color="000000"/>
              <w:right w:val="single" w:sz="8" w:space="0" w:color="000000"/>
            </w:tcBorders>
            <w:shd w:val="clear" w:color="000000" w:fill="FFFFFF"/>
            <w:hideMark/>
          </w:tcPr>
          <w:p w14:paraId="1937F13F" w14:textId="77777777" w:rsidR="00C173F2" w:rsidRPr="00C173F2" w:rsidRDefault="00C173F2" w:rsidP="00C173F2">
            <w:pPr>
              <w:spacing w:after="0" w:line="240" w:lineRule="auto"/>
              <w:rPr>
                <w:rFonts w:asciiTheme="majorHAnsi" w:eastAsia="Times New Roman" w:hAnsiTheme="majorHAnsi" w:cstheme="majorHAnsi"/>
                <w:color w:val="000000"/>
                <w:sz w:val="20"/>
                <w:szCs w:val="20"/>
              </w:rPr>
            </w:pPr>
            <w:r w:rsidRPr="00C173F2">
              <w:rPr>
                <w:rFonts w:asciiTheme="majorHAnsi" w:eastAsia="Times New Roman" w:hAnsiTheme="majorHAnsi" w:cstheme="majorHAnsi"/>
                <w:color w:val="000000"/>
                <w:sz w:val="20"/>
                <w:szCs w:val="20"/>
              </w:rPr>
              <w:t>Approximately 60-70 percent of wages (depending on income); ranges from $50-$1,300 a week for up to 52 weeks.</w:t>
            </w:r>
          </w:p>
        </w:tc>
        <w:tc>
          <w:tcPr>
            <w:tcW w:w="1260" w:type="dxa"/>
            <w:tcBorders>
              <w:top w:val="nil"/>
              <w:left w:val="nil"/>
              <w:bottom w:val="single" w:sz="8" w:space="0" w:color="000000"/>
              <w:right w:val="single" w:sz="8" w:space="0" w:color="000000"/>
            </w:tcBorders>
            <w:shd w:val="clear" w:color="000000" w:fill="FFFFFF"/>
            <w:hideMark/>
          </w:tcPr>
          <w:p w14:paraId="122EC572" w14:textId="77777777" w:rsidR="00C173F2" w:rsidRPr="00C173F2" w:rsidRDefault="00A87648" w:rsidP="00C173F2">
            <w:pPr>
              <w:spacing w:after="0" w:line="240" w:lineRule="auto"/>
              <w:rPr>
                <w:rFonts w:asciiTheme="majorHAnsi" w:eastAsia="Times New Roman" w:hAnsiTheme="majorHAnsi" w:cstheme="majorHAnsi"/>
                <w:color w:val="0563C1"/>
                <w:sz w:val="20"/>
                <w:szCs w:val="20"/>
                <w:u w:val="single"/>
              </w:rPr>
            </w:pPr>
            <w:hyperlink r:id="rId48" w:history="1">
              <w:r w:rsidR="00C173F2" w:rsidRPr="00C173F2">
                <w:rPr>
                  <w:rFonts w:asciiTheme="majorHAnsi" w:eastAsia="Times New Roman" w:hAnsiTheme="majorHAnsi" w:cstheme="majorHAnsi"/>
                  <w:color w:val="0563C1"/>
                  <w:sz w:val="20"/>
                  <w:szCs w:val="20"/>
                  <w:u w:val="single"/>
                </w:rPr>
                <w:t>Learn more about your eligibility for Disability Insurance</w:t>
              </w:r>
            </w:hyperlink>
          </w:p>
        </w:tc>
        <w:tc>
          <w:tcPr>
            <w:tcW w:w="1116" w:type="dxa"/>
            <w:tcBorders>
              <w:top w:val="nil"/>
              <w:left w:val="nil"/>
              <w:bottom w:val="single" w:sz="8" w:space="0" w:color="000000"/>
              <w:right w:val="single" w:sz="8" w:space="0" w:color="000000"/>
            </w:tcBorders>
            <w:shd w:val="clear" w:color="000000" w:fill="FFFFFF"/>
            <w:hideMark/>
          </w:tcPr>
          <w:p w14:paraId="27596BCD" w14:textId="77777777" w:rsidR="00C173F2" w:rsidRPr="00C173F2" w:rsidRDefault="00A87648" w:rsidP="00C173F2">
            <w:pPr>
              <w:tabs>
                <w:tab w:val="left" w:pos="106"/>
              </w:tabs>
              <w:spacing w:after="0" w:line="240" w:lineRule="auto"/>
              <w:rPr>
                <w:rFonts w:asciiTheme="majorHAnsi" w:eastAsia="Times New Roman" w:hAnsiTheme="majorHAnsi" w:cstheme="majorHAnsi"/>
                <w:color w:val="0563C1"/>
                <w:sz w:val="20"/>
                <w:szCs w:val="20"/>
                <w:u w:val="single"/>
              </w:rPr>
            </w:pPr>
            <w:hyperlink r:id="rId49" w:history="1">
              <w:r w:rsidR="00C173F2" w:rsidRPr="00C173F2">
                <w:rPr>
                  <w:rFonts w:asciiTheme="majorHAnsi" w:eastAsia="Times New Roman" w:hAnsiTheme="majorHAnsi" w:cstheme="majorHAnsi"/>
                  <w:color w:val="0563C1"/>
                  <w:sz w:val="20"/>
                  <w:szCs w:val="20"/>
                  <w:u w:val="single"/>
                </w:rPr>
                <w:t>File a Disability Insurance claim</w:t>
              </w:r>
            </w:hyperlink>
          </w:p>
        </w:tc>
      </w:tr>
      <w:tr w:rsidR="00C173F2" w:rsidRPr="00C173F2" w14:paraId="1A5C8043" w14:textId="77777777" w:rsidTr="00C27CBF">
        <w:trPr>
          <w:trHeight w:val="1665"/>
          <w:jc w:val="center"/>
        </w:trPr>
        <w:tc>
          <w:tcPr>
            <w:tcW w:w="1430" w:type="dxa"/>
            <w:tcBorders>
              <w:top w:val="nil"/>
              <w:left w:val="single" w:sz="8" w:space="0" w:color="000000"/>
              <w:bottom w:val="single" w:sz="8" w:space="0" w:color="000000"/>
              <w:right w:val="single" w:sz="8" w:space="0" w:color="000000"/>
            </w:tcBorders>
            <w:shd w:val="clear" w:color="000000" w:fill="FFE699"/>
            <w:hideMark/>
          </w:tcPr>
          <w:p w14:paraId="2B3250C2" w14:textId="77777777" w:rsidR="00C173F2" w:rsidRPr="00C173F2" w:rsidRDefault="00C173F2" w:rsidP="00C173F2">
            <w:pPr>
              <w:spacing w:after="0" w:line="240" w:lineRule="auto"/>
              <w:rPr>
                <w:rFonts w:asciiTheme="majorHAnsi" w:eastAsia="Times New Roman" w:hAnsiTheme="majorHAnsi" w:cstheme="majorHAnsi"/>
                <w:b/>
                <w:bCs/>
                <w:color w:val="000000"/>
                <w:sz w:val="20"/>
                <w:szCs w:val="20"/>
              </w:rPr>
            </w:pPr>
            <w:r w:rsidRPr="00C173F2">
              <w:rPr>
                <w:rFonts w:asciiTheme="majorHAnsi" w:eastAsia="Times New Roman" w:hAnsiTheme="majorHAnsi" w:cstheme="majorHAnsi"/>
                <w:b/>
                <w:bCs/>
                <w:color w:val="000000"/>
                <w:sz w:val="20"/>
                <w:szCs w:val="20"/>
              </w:rPr>
              <w:t>Paid Family Leave</w:t>
            </w:r>
          </w:p>
        </w:tc>
        <w:tc>
          <w:tcPr>
            <w:tcW w:w="2700" w:type="dxa"/>
            <w:tcBorders>
              <w:top w:val="nil"/>
              <w:left w:val="nil"/>
              <w:bottom w:val="single" w:sz="8" w:space="0" w:color="000000"/>
              <w:right w:val="single" w:sz="8" w:space="0" w:color="000000"/>
            </w:tcBorders>
            <w:shd w:val="clear" w:color="000000" w:fill="FFFFFF"/>
            <w:hideMark/>
          </w:tcPr>
          <w:p w14:paraId="4450FD84" w14:textId="77777777" w:rsidR="00C173F2" w:rsidRPr="00C173F2" w:rsidRDefault="00C173F2" w:rsidP="00C173F2">
            <w:pPr>
              <w:spacing w:after="0" w:line="240" w:lineRule="auto"/>
              <w:rPr>
                <w:rFonts w:asciiTheme="majorHAnsi" w:eastAsia="Times New Roman" w:hAnsiTheme="majorHAnsi" w:cstheme="majorHAnsi"/>
                <w:color w:val="000000"/>
                <w:sz w:val="20"/>
                <w:szCs w:val="20"/>
              </w:rPr>
            </w:pPr>
            <w:r w:rsidRPr="00C173F2">
              <w:rPr>
                <w:rFonts w:asciiTheme="majorHAnsi" w:eastAsia="Times New Roman" w:hAnsiTheme="majorHAnsi" w:cstheme="majorHAnsi"/>
                <w:color w:val="000000"/>
                <w:sz w:val="20"/>
                <w:szCs w:val="20"/>
              </w:rPr>
              <w:t>If you’re unable to work because you are caring for an ill or quarantined family member with COVID-19 (certified by a medical professional)</w:t>
            </w:r>
          </w:p>
        </w:tc>
        <w:tc>
          <w:tcPr>
            <w:tcW w:w="2970" w:type="dxa"/>
            <w:tcBorders>
              <w:top w:val="nil"/>
              <w:left w:val="nil"/>
              <w:bottom w:val="single" w:sz="8" w:space="0" w:color="000000"/>
              <w:right w:val="single" w:sz="8" w:space="0" w:color="000000"/>
            </w:tcBorders>
            <w:shd w:val="clear" w:color="000000" w:fill="FFFFFF"/>
            <w:hideMark/>
          </w:tcPr>
          <w:p w14:paraId="721A7F07" w14:textId="77777777" w:rsidR="00C173F2" w:rsidRPr="00C173F2" w:rsidRDefault="00C173F2" w:rsidP="00C173F2">
            <w:pPr>
              <w:spacing w:after="0" w:line="240" w:lineRule="auto"/>
              <w:rPr>
                <w:rFonts w:asciiTheme="majorHAnsi" w:eastAsia="Times New Roman" w:hAnsiTheme="majorHAnsi" w:cstheme="majorHAnsi"/>
                <w:color w:val="000000"/>
                <w:sz w:val="20"/>
                <w:szCs w:val="20"/>
              </w:rPr>
            </w:pPr>
            <w:r w:rsidRPr="00C173F2">
              <w:rPr>
                <w:rFonts w:asciiTheme="majorHAnsi" w:eastAsia="Times New Roman" w:hAnsiTheme="majorHAnsi" w:cstheme="majorHAnsi"/>
                <w:color w:val="000000"/>
                <w:sz w:val="20"/>
                <w:szCs w:val="20"/>
              </w:rPr>
              <w:t>Up to six weeks of benefit payments to eligible workers who have a full or partial loss of wages because they need time off work to care for a seriously ill family member.</w:t>
            </w:r>
          </w:p>
        </w:tc>
        <w:tc>
          <w:tcPr>
            <w:tcW w:w="1800" w:type="dxa"/>
            <w:tcBorders>
              <w:top w:val="nil"/>
              <w:left w:val="nil"/>
              <w:bottom w:val="single" w:sz="8" w:space="0" w:color="000000"/>
              <w:right w:val="single" w:sz="8" w:space="0" w:color="000000"/>
            </w:tcBorders>
            <w:shd w:val="clear" w:color="000000" w:fill="FFFFFF"/>
            <w:hideMark/>
          </w:tcPr>
          <w:p w14:paraId="7D8813B8" w14:textId="77777777" w:rsidR="00C173F2" w:rsidRPr="00C173F2" w:rsidRDefault="00C173F2" w:rsidP="00C173F2">
            <w:pPr>
              <w:spacing w:after="0" w:line="240" w:lineRule="auto"/>
              <w:rPr>
                <w:rFonts w:asciiTheme="majorHAnsi" w:eastAsia="Times New Roman" w:hAnsiTheme="majorHAnsi" w:cstheme="majorHAnsi"/>
                <w:color w:val="000000"/>
                <w:sz w:val="20"/>
                <w:szCs w:val="20"/>
              </w:rPr>
            </w:pPr>
            <w:r w:rsidRPr="00C173F2">
              <w:rPr>
                <w:rFonts w:asciiTheme="majorHAnsi" w:eastAsia="Times New Roman" w:hAnsiTheme="majorHAnsi" w:cstheme="majorHAnsi"/>
                <w:color w:val="000000"/>
                <w:sz w:val="20"/>
                <w:szCs w:val="20"/>
              </w:rPr>
              <w:t>Approximately 60-70 percent of wages (depending on income); ranges from $50-$1,300 a week for up to 6 weeks.</w:t>
            </w:r>
          </w:p>
        </w:tc>
        <w:tc>
          <w:tcPr>
            <w:tcW w:w="1260" w:type="dxa"/>
            <w:tcBorders>
              <w:top w:val="nil"/>
              <w:left w:val="nil"/>
              <w:bottom w:val="single" w:sz="8" w:space="0" w:color="000000"/>
              <w:right w:val="single" w:sz="8" w:space="0" w:color="000000"/>
            </w:tcBorders>
            <w:shd w:val="clear" w:color="000000" w:fill="FFFFFF"/>
            <w:hideMark/>
          </w:tcPr>
          <w:p w14:paraId="68697480" w14:textId="77777777" w:rsidR="00C173F2" w:rsidRPr="00C173F2" w:rsidRDefault="00A87648" w:rsidP="00C173F2">
            <w:pPr>
              <w:spacing w:after="0" w:line="240" w:lineRule="auto"/>
              <w:rPr>
                <w:rFonts w:asciiTheme="majorHAnsi" w:eastAsia="Times New Roman" w:hAnsiTheme="majorHAnsi" w:cstheme="majorHAnsi"/>
                <w:color w:val="0563C1"/>
                <w:sz w:val="20"/>
                <w:szCs w:val="20"/>
                <w:u w:val="single"/>
              </w:rPr>
            </w:pPr>
            <w:hyperlink r:id="rId50" w:history="1">
              <w:r w:rsidR="00C173F2" w:rsidRPr="00C173F2">
                <w:rPr>
                  <w:rFonts w:asciiTheme="majorHAnsi" w:eastAsia="Times New Roman" w:hAnsiTheme="majorHAnsi" w:cstheme="majorHAnsi"/>
                  <w:color w:val="0563C1"/>
                  <w:sz w:val="20"/>
                  <w:szCs w:val="20"/>
                  <w:u w:val="single"/>
                </w:rPr>
                <w:t>Learn more about your eligibility for Paid Family Leave</w:t>
              </w:r>
            </w:hyperlink>
          </w:p>
        </w:tc>
        <w:tc>
          <w:tcPr>
            <w:tcW w:w="1116" w:type="dxa"/>
            <w:tcBorders>
              <w:top w:val="nil"/>
              <w:left w:val="nil"/>
              <w:bottom w:val="single" w:sz="8" w:space="0" w:color="000000"/>
              <w:right w:val="single" w:sz="8" w:space="0" w:color="000000"/>
            </w:tcBorders>
            <w:shd w:val="clear" w:color="000000" w:fill="FFFFFF"/>
            <w:hideMark/>
          </w:tcPr>
          <w:p w14:paraId="30A739AD" w14:textId="77777777" w:rsidR="00C173F2" w:rsidRPr="00C173F2" w:rsidRDefault="00A87648" w:rsidP="00C173F2">
            <w:pPr>
              <w:tabs>
                <w:tab w:val="left" w:pos="106"/>
              </w:tabs>
              <w:spacing w:after="0" w:line="240" w:lineRule="auto"/>
              <w:rPr>
                <w:rFonts w:asciiTheme="majorHAnsi" w:eastAsia="Times New Roman" w:hAnsiTheme="majorHAnsi" w:cstheme="majorHAnsi"/>
                <w:color w:val="0563C1"/>
                <w:sz w:val="20"/>
                <w:szCs w:val="20"/>
                <w:u w:val="single"/>
              </w:rPr>
            </w:pPr>
            <w:hyperlink r:id="rId51" w:history="1">
              <w:r w:rsidR="00C173F2" w:rsidRPr="00C173F2">
                <w:rPr>
                  <w:rFonts w:asciiTheme="majorHAnsi" w:eastAsia="Times New Roman" w:hAnsiTheme="majorHAnsi" w:cstheme="majorHAnsi"/>
                  <w:color w:val="0563C1"/>
                  <w:sz w:val="20"/>
                  <w:szCs w:val="20"/>
                  <w:u w:val="single"/>
                </w:rPr>
                <w:t>File a Paid Family Leave claim</w:t>
              </w:r>
            </w:hyperlink>
          </w:p>
        </w:tc>
      </w:tr>
      <w:tr w:rsidR="00C173F2" w:rsidRPr="00C173F2" w14:paraId="786DD726" w14:textId="77777777" w:rsidTr="00C27CBF">
        <w:trPr>
          <w:trHeight w:val="1665"/>
          <w:jc w:val="center"/>
        </w:trPr>
        <w:tc>
          <w:tcPr>
            <w:tcW w:w="1430" w:type="dxa"/>
            <w:tcBorders>
              <w:top w:val="nil"/>
              <w:left w:val="single" w:sz="8" w:space="0" w:color="000000"/>
              <w:bottom w:val="single" w:sz="8" w:space="0" w:color="000000"/>
              <w:right w:val="single" w:sz="8" w:space="0" w:color="000000"/>
            </w:tcBorders>
            <w:shd w:val="clear" w:color="000000" w:fill="FFE699"/>
            <w:hideMark/>
          </w:tcPr>
          <w:p w14:paraId="69B138B8" w14:textId="77777777" w:rsidR="00C173F2" w:rsidRPr="00C173F2" w:rsidRDefault="00C173F2" w:rsidP="00C173F2">
            <w:pPr>
              <w:spacing w:after="0" w:line="240" w:lineRule="auto"/>
              <w:rPr>
                <w:rFonts w:asciiTheme="majorHAnsi" w:eastAsia="Times New Roman" w:hAnsiTheme="majorHAnsi" w:cstheme="majorHAnsi"/>
                <w:b/>
                <w:bCs/>
                <w:color w:val="000000"/>
                <w:sz w:val="20"/>
                <w:szCs w:val="20"/>
              </w:rPr>
            </w:pPr>
            <w:r w:rsidRPr="00C173F2">
              <w:rPr>
                <w:rFonts w:asciiTheme="majorHAnsi" w:eastAsia="Times New Roman" w:hAnsiTheme="majorHAnsi" w:cstheme="majorHAnsi"/>
                <w:b/>
                <w:bCs/>
                <w:color w:val="000000"/>
                <w:sz w:val="20"/>
                <w:szCs w:val="20"/>
              </w:rPr>
              <w:t>Unemployment Insurance (and any extended UI benefits programs)</w:t>
            </w:r>
          </w:p>
        </w:tc>
        <w:tc>
          <w:tcPr>
            <w:tcW w:w="2700" w:type="dxa"/>
            <w:tcBorders>
              <w:top w:val="nil"/>
              <w:left w:val="nil"/>
              <w:bottom w:val="single" w:sz="8" w:space="0" w:color="000000"/>
              <w:right w:val="single" w:sz="8" w:space="0" w:color="000000"/>
            </w:tcBorders>
            <w:shd w:val="clear" w:color="000000" w:fill="FFFFFF"/>
            <w:hideMark/>
          </w:tcPr>
          <w:p w14:paraId="4ED9D564" w14:textId="77777777" w:rsidR="00C173F2" w:rsidRPr="00C173F2" w:rsidRDefault="00C173F2" w:rsidP="00C173F2">
            <w:pPr>
              <w:spacing w:after="0" w:line="240" w:lineRule="auto"/>
              <w:rPr>
                <w:rFonts w:asciiTheme="majorHAnsi" w:eastAsia="Times New Roman" w:hAnsiTheme="majorHAnsi" w:cstheme="majorHAnsi"/>
                <w:color w:val="000000"/>
                <w:sz w:val="20"/>
                <w:szCs w:val="20"/>
              </w:rPr>
            </w:pPr>
            <w:r w:rsidRPr="00C173F2">
              <w:rPr>
                <w:rFonts w:asciiTheme="majorHAnsi" w:eastAsia="Times New Roman" w:hAnsiTheme="majorHAnsi" w:cstheme="majorHAnsi"/>
                <w:color w:val="000000"/>
                <w:sz w:val="20"/>
                <w:szCs w:val="20"/>
              </w:rPr>
              <w:t>If you have lost your job or have had your hours reduced for reasons related to COVID-19</w:t>
            </w:r>
          </w:p>
        </w:tc>
        <w:tc>
          <w:tcPr>
            <w:tcW w:w="2970" w:type="dxa"/>
            <w:tcBorders>
              <w:top w:val="nil"/>
              <w:left w:val="nil"/>
              <w:bottom w:val="single" w:sz="8" w:space="0" w:color="000000"/>
              <w:right w:val="single" w:sz="8" w:space="0" w:color="000000"/>
            </w:tcBorders>
            <w:shd w:val="clear" w:color="000000" w:fill="FFFFFF"/>
            <w:hideMark/>
          </w:tcPr>
          <w:p w14:paraId="15DC4269" w14:textId="77777777" w:rsidR="00C173F2" w:rsidRPr="00C173F2" w:rsidRDefault="00C173F2" w:rsidP="00C173F2">
            <w:pPr>
              <w:spacing w:after="0" w:line="240" w:lineRule="auto"/>
              <w:rPr>
                <w:rFonts w:asciiTheme="majorHAnsi" w:eastAsia="Times New Roman" w:hAnsiTheme="majorHAnsi" w:cstheme="majorHAnsi"/>
                <w:color w:val="000000"/>
                <w:sz w:val="20"/>
                <w:szCs w:val="20"/>
              </w:rPr>
            </w:pPr>
            <w:r w:rsidRPr="00C173F2">
              <w:rPr>
                <w:rFonts w:asciiTheme="majorHAnsi" w:eastAsia="Times New Roman" w:hAnsiTheme="majorHAnsi" w:cstheme="majorHAnsi"/>
                <w:color w:val="000000"/>
                <w:sz w:val="20"/>
                <w:szCs w:val="20"/>
              </w:rPr>
              <w:t>Partial wage replacement benefit payments to workers who lose their job or have their hours reduced, through no fault of their own.</w:t>
            </w:r>
          </w:p>
        </w:tc>
        <w:tc>
          <w:tcPr>
            <w:tcW w:w="1800" w:type="dxa"/>
            <w:tcBorders>
              <w:top w:val="nil"/>
              <w:left w:val="nil"/>
              <w:bottom w:val="single" w:sz="8" w:space="0" w:color="000000"/>
              <w:right w:val="single" w:sz="8" w:space="0" w:color="000000"/>
            </w:tcBorders>
            <w:shd w:val="clear" w:color="000000" w:fill="FFFFFF"/>
            <w:hideMark/>
          </w:tcPr>
          <w:p w14:paraId="3DEC6AE5" w14:textId="77777777" w:rsidR="00C173F2" w:rsidRPr="00C173F2" w:rsidRDefault="00C173F2" w:rsidP="00C173F2">
            <w:pPr>
              <w:spacing w:after="0" w:line="240" w:lineRule="auto"/>
              <w:rPr>
                <w:rFonts w:asciiTheme="majorHAnsi" w:eastAsia="Times New Roman" w:hAnsiTheme="majorHAnsi" w:cstheme="majorHAnsi"/>
                <w:color w:val="000000"/>
                <w:sz w:val="20"/>
                <w:szCs w:val="20"/>
              </w:rPr>
            </w:pPr>
            <w:r w:rsidRPr="00C173F2">
              <w:rPr>
                <w:rFonts w:asciiTheme="majorHAnsi" w:eastAsia="Times New Roman" w:hAnsiTheme="majorHAnsi" w:cstheme="majorHAnsi"/>
                <w:color w:val="000000"/>
                <w:sz w:val="20"/>
                <w:szCs w:val="20"/>
              </w:rPr>
              <w:t>Range from $40-$450 per week for up to 26 weeks (plus additional weeks under extended UI benefits programs).</w:t>
            </w:r>
          </w:p>
        </w:tc>
        <w:tc>
          <w:tcPr>
            <w:tcW w:w="1260" w:type="dxa"/>
            <w:tcBorders>
              <w:top w:val="nil"/>
              <w:left w:val="nil"/>
              <w:bottom w:val="single" w:sz="8" w:space="0" w:color="000000"/>
              <w:right w:val="single" w:sz="8" w:space="0" w:color="000000"/>
            </w:tcBorders>
            <w:shd w:val="clear" w:color="000000" w:fill="FFFFFF"/>
            <w:hideMark/>
          </w:tcPr>
          <w:p w14:paraId="31CDA83C" w14:textId="77777777" w:rsidR="00C173F2" w:rsidRPr="00C173F2" w:rsidRDefault="00A87648" w:rsidP="00C173F2">
            <w:pPr>
              <w:spacing w:after="0" w:line="240" w:lineRule="auto"/>
              <w:rPr>
                <w:rFonts w:asciiTheme="majorHAnsi" w:eastAsia="Times New Roman" w:hAnsiTheme="majorHAnsi" w:cstheme="majorHAnsi"/>
                <w:color w:val="0563C1"/>
                <w:sz w:val="20"/>
                <w:szCs w:val="20"/>
                <w:u w:val="single"/>
              </w:rPr>
            </w:pPr>
            <w:hyperlink r:id="rId52" w:history="1">
              <w:r w:rsidR="00C173F2" w:rsidRPr="00C173F2">
                <w:rPr>
                  <w:rFonts w:asciiTheme="majorHAnsi" w:eastAsia="Times New Roman" w:hAnsiTheme="majorHAnsi" w:cstheme="majorHAnsi"/>
                  <w:color w:val="0563C1"/>
                  <w:sz w:val="20"/>
                  <w:szCs w:val="20"/>
                  <w:u w:val="single"/>
                </w:rPr>
                <w:t>Learn more about your eligibility for Unemployment Insurance</w:t>
              </w:r>
            </w:hyperlink>
          </w:p>
        </w:tc>
        <w:tc>
          <w:tcPr>
            <w:tcW w:w="1116" w:type="dxa"/>
            <w:tcBorders>
              <w:top w:val="nil"/>
              <w:left w:val="nil"/>
              <w:bottom w:val="single" w:sz="8" w:space="0" w:color="000000"/>
              <w:right w:val="single" w:sz="8" w:space="0" w:color="000000"/>
            </w:tcBorders>
            <w:shd w:val="clear" w:color="000000" w:fill="FFFFFF"/>
            <w:hideMark/>
          </w:tcPr>
          <w:p w14:paraId="39BBE5DB" w14:textId="77777777" w:rsidR="00C173F2" w:rsidRPr="00C173F2" w:rsidRDefault="00A87648" w:rsidP="00C173F2">
            <w:pPr>
              <w:tabs>
                <w:tab w:val="left" w:pos="106"/>
              </w:tabs>
              <w:spacing w:after="0" w:line="240" w:lineRule="auto"/>
              <w:rPr>
                <w:rFonts w:asciiTheme="majorHAnsi" w:eastAsia="Times New Roman" w:hAnsiTheme="majorHAnsi" w:cstheme="majorHAnsi"/>
                <w:color w:val="0563C1"/>
                <w:sz w:val="20"/>
                <w:szCs w:val="20"/>
                <w:u w:val="single"/>
              </w:rPr>
            </w:pPr>
            <w:hyperlink r:id="rId53" w:history="1">
              <w:r w:rsidR="00C173F2" w:rsidRPr="00C173F2">
                <w:rPr>
                  <w:rFonts w:asciiTheme="majorHAnsi" w:eastAsia="Times New Roman" w:hAnsiTheme="majorHAnsi" w:cstheme="majorHAnsi"/>
                  <w:color w:val="0563C1"/>
                  <w:sz w:val="20"/>
                  <w:szCs w:val="20"/>
                  <w:u w:val="single"/>
                </w:rPr>
                <w:t>File an Unemployment Insurance claim</w:t>
              </w:r>
            </w:hyperlink>
          </w:p>
        </w:tc>
      </w:tr>
      <w:tr w:rsidR="00C173F2" w:rsidRPr="00C173F2" w14:paraId="1F9EBE4A" w14:textId="77777777" w:rsidTr="00C27CBF">
        <w:trPr>
          <w:trHeight w:val="3120"/>
          <w:jc w:val="center"/>
        </w:trPr>
        <w:tc>
          <w:tcPr>
            <w:tcW w:w="1430" w:type="dxa"/>
            <w:tcBorders>
              <w:top w:val="nil"/>
              <w:left w:val="single" w:sz="8" w:space="0" w:color="000000"/>
              <w:bottom w:val="single" w:sz="8" w:space="0" w:color="000000"/>
              <w:right w:val="single" w:sz="8" w:space="0" w:color="000000"/>
            </w:tcBorders>
            <w:shd w:val="clear" w:color="000000" w:fill="FFE699"/>
            <w:hideMark/>
          </w:tcPr>
          <w:p w14:paraId="28E3CFC8" w14:textId="77777777" w:rsidR="00C173F2" w:rsidRPr="00C173F2" w:rsidRDefault="00C173F2" w:rsidP="00C173F2">
            <w:pPr>
              <w:spacing w:after="0" w:line="240" w:lineRule="auto"/>
              <w:rPr>
                <w:rFonts w:asciiTheme="majorHAnsi" w:eastAsia="Times New Roman" w:hAnsiTheme="majorHAnsi" w:cstheme="majorHAnsi"/>
                <w:b/>
                <w:bCs/>
                <w:color w:val="000000"/>
                <w:sz w:val="20"/>
                <w:szCs w:val="20"/>
              </w:rPr>
            </w:pPr>
            <w:r w:rsidRPr="00C173F2">
              <w:rPr>
                <w:rFonts w:asciiTheme="majorHAnsi" w:eastAsia="Times New Roman" w:hAnsiTheme="majorHAnsi" w:cstheme="majorHAnsi"/>
                <w:b/>
                <w:bCs/>
                <w:color w:val="000000"/>
                <w:sz w:val="20"/>
                <w:szCs w:val="20"/>
              </w:rPr>
              <w:t>Pandemic Unemployment Assistance</w:t>
            </w:r>
          </w:p>
        </w:tc>
        <w:tc>
          <w:tcPr>
            <w:tcW w:w="2700" w:type="dxa"/>
            <w:tcBorders>
              <w:top w:val="nil"/>
              <w:left w:val="nil"/>
              <w:bottom w:val="single" w:sz="8" w:space="0" w:color="000000"/>
              <w:right w:val="single" w:sz="8" w:space="0" w:color="000000"/>
            </w:tcBorders>
            <w:shd w:val="clear" w:color="000000" w:fill="FFFFFF"/>
            <w:hideMark/>
          </w:tcPr>
          <w:p w14:paraId="46A6F29D" w14:textId="77777777" w:rsidR="00C173F2" w:rsidRDefault="00C173F2" w:rsidP="00C173F2">
            <w:pPr>
              <w:spacing w:after="0" w:line="240" w:lineRule="auto"/>
              <w:rPr>
                <w:rFonts w:asciiTheme="majorHAnsi" w:eastAsia="Times New Roman" w:hAnsiTheme="majorHAnsi" w:cstheme="majorHAnsi"/>
                <w:color w:val="000000"/>
                <w:sz w:val="20"/>
                <w:szCs w:val="20"/>
              </w:rPr>
            </w:pPr>
            <w:r w:rsidRPr="00C173F2">
              <w:rPr>
                <w:rFonts w:asciiTheme="majorHAnsi" w:eastAsia="Times New Roman" w:hAnsiTheme="majorHAnsi" w:cstheme="majorHAnsi"/>
                <w:color w:val="000000"/>
                <w:sz w:val="20"/>
                <w:szCs w:val="20"/>
              </w:rPr>
              <w:t>If you have lost your job or business or have had your hours or services reduced for reasons related to COVID-19</w:t>
            </w:r>
          </w:p>
          <w:p w14:paraId="0DB64B67" w14:textId="77777777" w:rsidR="00C173F2" w:rsidRPr="00C173F2" w:rsidRDefault="00C173F2" w:rsidP="00C173F2">
            <w:pPr>
              <w:spacing w:after="0" w:line="240" w:lineRule="auto"/>
              <w:rPr>
                <w:rFonts w:asciiTheme="majorHAnsi" w:eastAsia="Times New Roman" w:hAnsiTheme="majorHAnsi" w:cstheme="majorHAnsi"/>
                <w:color w:val="000000"/>
                <w:sz w:val="20"/>
                <w:szCs w:val="20"/>
              </w:rPr>
            </w:pPr>
          </w:p>
        </w:tc>
        <w:tc>
          <w:tcPr>
            <w:tcW w:w="2970" w:type="dxa"/>
            <w:tcBorders>
              <w:top w:val="nil"/>
              <w:left w:val="nil"/>
              <w:bottom w:val="single" w:sz="8" w:space="0" w:color="000000"/>
              <w:right w:val="single" w:sz="8" w:space="0" w:color="000000"/>
            </w:tcBorders>
            <w:shd w:val="clear" w:color="000000" w:fill="FFFFFF"/>
            <w:hideMark/>
          </w:tcPr>
          <w:p w14:paraId="25776425" w14:textId="77777777" w:rsidR="00C173F2" w:rsidRPr="00C173F2" w:rsidRDefault="00C173F2" w:rsidP="00C173F2">
            <w:pPr>
              <w:spacing w:after="0" w:line="240" w:lineRule="auto"/>
              <w:rPr>
                <w:rFonts w:asciiTheme="majorHAnsi" w:eastAsia="Times New Roman" w:hAnsiTheme="majorHAnsi" w:cstheme="majorHAnsi"/>
                <w:color w:val="000000"/>
                <w:sz w:val="20"/>
                <w:szCs w:val="20"/>
              </w:rPr>
            </w:pPr>
            <w:r w:rsidRPr="00C173F2">
              <w:rPr>
                <w:rFonts w:asciiTheme="majorHAnsi" w:eastAsia="Times New Roman" w:hAnsiTheme="majorHAnsi" w:cstheme="majorHAnsi"/>
                <w:color w:val="000000"/>
                <w:sz w:val="20"/>
                <w:szCs w:val="20"/>
              </w:rPr>
              <w:t> Partial wage replacement benefit payments for business owners, self-employed, independent contractors, those who have limited work history, those who have collected all UI benefits for which they are eligible, and others not eligible for regular UI benefits who are unemployed, partially unemployed, unable to work or unavailable to work as a direct result of COVID-19.</w:t>
            </w:r>
          </w:p>
        </w:tc>
        <w:tc>
          <w:tcPr>
            <w:tcW w:w="1800" w:type="dxa"/>
            <w:tcBorders>
              <w:top w:val="nil"/>
              <w:left w:val="nil"/>
              <w:bottom w:val="single" w:sz="8" w:space="0" w:color="000000"/>
              <w:right w:val="single" w:sz="8" w:space="0" w:color="000000"/>
            </w:tcBorders>
            <w:shd w:val="clear" w:color="000000" w:fill="FFFFFF"/>
            <w:hideMark/>
          </w:tcPr>
          <w:p w14:paraId="70499BFB" w14:textId="77777777" w:rsidR="00C173F2" w:rsidRPr="00C173F2" w:rsidRDefault="00C173F2" w:rsidP="00C173F2">
            <w:pPr>
              <w:spacing w:after="0" w:line="240" w:lineRule="auto"/>
              <w:rPr>
                <w:rFonts w:asciiTheme="majorHAnsi" w:eastAsia="Times New Roman" w:hAnsiTheme="majorHAnsi" w:cstheme="majorHAnsi"/>
                <w:color w:val="000000"/>
                <w:sz w:val="20"/>
                <w:szCs w:val="20"/>
              </w:rPr>
            </w:pPr>
            <w:r w:rsidRPr="00C173F2">
              <w:rPr>
                <w:rFonts w:asciiTheme="majorHAnsi" w:eastAsia="Times New Roman" w:hAnsiTheme="majorHAnsi" w:cstheme="majorHAnsi"/>
                <w:color w:val="000000"/>
                <w:sz w:val="20"/>
                <w:szCs w:val="20"/>
              </w:rPr>
              <w:t>Range from $167-$450 per week for up to 39 weeks.</w:t>
            </w:r>
          </w:p>
        </w:tc>
        <w:tc>
          <w:tcPr>
            <w:tcW w:w="1260" w:type="dxa"/>
            <w:tcBorders>
              <w:top w:val="nil"/>
              <w:left w:val="nil"/>
              <w:bottom w:val="single" w:sz="8" w:space="0" w:color="000000"/>
              <w:right w:val="single" w:sz="8" w:space="0" w:color="000000"/>
            </w:tcBorders>
            <w:shd w:val="clear" w:color="000000" w:fill="FFFFFF"/>
            <w:hideMark/>
          </w:tcPr>
          <w:p w14:paraId="52F1E365" w14:textId="77777777" w:rsidR="00C173F2" w:rsidRPr="00C173F2" w:rsidRDefault="00A87648" w:rsidP="00C173F2">
            <w:pPr>
              <w:spacing w:after="0" w:line="240" w:lineRule="auto"/>
              <w:rPr>
                <w:rFonts w:asciiTheme="majorHAnsi" w:eastAsia="Times New Roman" w:hAnsiTheme="majorHAnsi" w:cstheme="majorHAnsi"/>
                <w:color w:val="0563C1"/>
                <w:sz w:val="20"/>
                <w:szCs w:val="20"/>
                <w:u w:val="single"/>
              </w:rPr>
            </w:pPr>
            <w:hyperlink r:id="rId54" w:history="1">
              <w:r w:rsidR="00C173F2" w:rsidRPr="00C173F2">
                <w:rPr>
                  <w:rFonts w:asciiTheme="majorHAnsi" w:eastAsia="Times New Roman" w:hAnsiTheme="majorHAnsi" w:cstheme="majorHAnsi"/>
                  <w:color w:val="0563C1"/>
                  <w:sz w:val="20"/>
                  <w:szCs w:val="20"/>
                  <w:u w:val="single"/>
                </w:rPr>
                <w:t>Learn more about your eligibility for Pandemic Unemployment Assistance</w:t>
              </w:r>
            </w:hyperlink>
          </w:p>
        </w:tc>
        <w:tc>
          <w:tcPr>
            <w:tcW w:w="1116" w:type="dxa"/>
            <w:tcBorders>
              <w:top w:val="nil"/>
              <w:left w:val="nil"/>
              <w:bottom w:val="single" w:sz="8" w:space="0" w:color="000000"/>
              <w:right w:val="single" w:sz="8" w:space="0" w:color="000000"/>
            </w:tcBorders>
            <w:shd w:val="clear" w:color="000000" w:fill="FFFFFF"/>
            <w:hideMark/>
          </w:tcPr>
          <w:p w14:paraId="24AD733C" w14:textId="77777777" w:rsidR="00C173F2" w:rsidRDefault="00A87648" w:rsidP="00C173F2">
            <w:pPr>
              <w:tabs>
                <w:tab w:val="left" w:pos="106"/>
              </w:tabs>
              <w:spacing w:after="0" w:line="240" w:lineRule="auto"/>
              <w:rPr>
                <w:rFonts w:asciiTheme="majorHAnsi" w:eastAsia="Times New Roman" w:hAnsiTheme="majorHAnsi" w:cstheme="majorHAnsi"/>
                <w:color w:val="0563C1"/>
                <w:sz w:val="20"/>
                <w:szCs w:val="20"/>
                <w:u w:val="single"/>
              </w:rPr>
            </w:pPr>
            <w:hyperlink r:id="rId55" w:history="1">
              <w:r w:rsidR="00C173F2" w:rsidRPr="00C173F2">
                <w:rPr>
                  <w:rFonts w:asciiTheme="majorHAnsi" w:eastAsia="Times New Roman" w:hAnsiTheme="majorHAnsi" w:cstheme="majorHAnsi"/>
                  <w:color w:val="0563C1"/>
                  <w:sz w:val="20"/>
                  <w:szCs w:val="20"/>
                  <w:u w:val="single"/>
                </w:rPr>
                <w:t>File a Pandemic Unemployment Assistance claim</w:t>
              </w:r>
            </w:hyperlink>
          </w:p>
          <w:p w14:paraId="2D2A7A99" w14:textId="77777777" w:rsidR="00C173F2" w:rsidRDefault="00C173F2" w:rsidP="00C173F2">
            <w:pPr>
              <w:tabs>
                <w:tab w:val="left" w:pos="106"/>
              </w:tabs>
              <w:spacing w:after="0" w:line="240" w:lineRule="auto"/>
              <w:rPr>
                <w:rFonts w:asciiTheme="majorHAnsi" w:eastAsia="Times New Roman" w:hAnsiTheme="majorHAnsi" w:cstheme="majorHAnsi"/>
                <w:color w:val="0563C1"/>
                <w:sz w:val="20"/>
                <w:szCs w:val="20"/>
                <w:u w:val="single"/>
              </w:rPr>
            </w:pPr>
          </w:p>
          <w:p w14:paraId="51AE0317" w14:textId="77777777" w:rsidR="00C173F2" w:rsidRDefault="00C173F2" w:rsidP="00C173F2">
            <w:pPr>
              <w:tabs>
                <w:tab w:val="left" w:pos="106"/>
              </w:tabs>
              <w:spacing w:after="0" w:line="240" w:lineRule="auto"/>
              <w:rPr>
                <w:rFonts w:asciiTheme="majorHAnsi" w:eastAsia="Times New Roman" w:hAnsiTheme="majorHAnsi" w:cstheme="majorHAnsi"/>
                <w:color w:val="0563C1"/>
                <w:sz w:val="20"/>
                <w:szCs w:val="20"/>
                <w:u w:val="single"/>
              </w:rPr>
            </w:pPr>
          </w:p>
          <w:p w14:paraId="1BB97C73" w14:textId="77777777" w:rsidR="004D1CA4" w:rsidRDefault="004D1CA4" w:rsidP="00C173F2">
            <w:pPr>
              <w:tabs>
                <w:tab w:val="left" w:pos="106"/>
              </w:tabs>
              <w:spacing w:after="0" w:line="240" w:lineRule="auto"/>
              <w:rPr>
                <w:rFonts w:asciiTheme="majorHAnsi" w:eastAsia="Times New Roman" w:hAnsiTheme="majorHAnsi" w:cstheme="majorHAnsi"/>
                <w:color w:val="0563C1"/>
                <w:sz w:val="20"/>
                <w:szCs w:val="20"/>
                <w:u w:val="single"/>
              </w:rPr>
            </w:pPr>
          </w:p>
          <w:p w14:paraId="35E7FB41" w14:textId="77777777" w:rsidR="004D1CA4" w:rsidRPr="00C173F2" w:rsidRDefault="004D1CA4" w:rsidP="00C173F2">
            <w:pPr>
              <w:tabs>
                <w:tab w:val="left" w:pos="106"/>
              </w:tabs>
              <w:spacing w:after="0" w:line="240" w:lineRule="auto"/>
              <w:rPr>
                <w:rFonts w:asciiTheme="majorHAnsi" w:eastAsia="Times New Roman" w:hAnsiTheme="majorHAnsi" w:cstheme="majorHAnsi"/>
                <w:color w:val="0563C1"/>
                <w:sz w:val="20"/>
                <w:szCs w:val="20"/>
                <w:u w:val="single"/>
              </w:rPr>
            </w:pPr>
          </w:p>
        </w:tc>
      </w:tr>
      <w:tr w:rsidR="00C173F2" w:rsidRPr="00C173F2" w14:paraId="7B3471A3" w14:textId="77777777" w:rsidTr="00C27CBF">
        <w:trPr>
          <w:trHeight w:val="2655"/>
          <w:jc w:val="center"/>
        </w:trPr>
        <w:tc>
          <w:tcPr>
            <w:tcW w:w="1430" w:type="dxa"/>
            <w:tcBorders>
              <w:top w:val="nil"/>
              <w:left w:val="single" w:sz="8" w:space="0" w:color="000000"/>
              <w:bottom w:val="single" w:sz="8" w:space="0" w:color="000000"/>
              <w:right w:val="single" w:sz="8" w:space="0" w:color="000000"/>
            </w:tcBorders>
            <w:shd w:val="clear" w:color="000000" w:fill="FFE699"/>
            <w:hideMark/>
          </w:tcPr>
          <w:p w14:paraId="27F6CFE9" w14:textId="77777777" w:rsidR="00C173F2" w:rsidRPr="00C173F2" w:rsidRDefault="00C173F2" w:rsidP="00C173F2">
            <w:pPr>
              <w:spacing w:after="0" w:line="240" w:lineRule="auto"/>
              <w:rPr>
                <w:rFonts w:asciiTheme="majorHAnsi" w:eastAsia="Times New Roman" w:hAnsiTheme="majorHAnsi" w:cstheme="majorHAnsi"/>
                <w:b/>
                <w:bCs/>
                <w:color w:val="000000"/>
                <w:sz w:val="20"/>
                <w:szCs w:val="20"/>
              </w:rPr>
            </w:pPr>
            <w:r w:rsidRPr="00C173F2">
              <w:rPr>
                <w:rFonts w:asciiTheme="majorHAnsi" w:eastAsia="Times New Roman" w:hAnsiTheme="majorHAnsi" w:cstheme="majorHAnsi"/>
                <w:b/>
                <w:bCs/>
                <w:color w:val="000000"/>
                <w:sz w:val="20"/>
                <w:szCs w:val="20"/>
              </w:rPr>
              <w:t>California Paid Sick Leave</w:t>
            </w:r>
          </w:p>
        </w:tc>
        <w:tc>
          <w:tcPr>
            <w:tcW w:w="2700" w:type="dxa"/>
            <w:tcBorders>
              <w:top w:val="nil"/>
              <w:left w:val="nil"/>
              <w:bottom w:val="single" w:sz="8" w:space="0" w:color="000000"/>
              <w:right w:val="single" w:sz="8" w:space="0" w:color="000000"/>
            </w:tcBorders>
            <w:shd w:val="clear" w:color="000000" w:fill="FFFFFF"/>
            <w:hideMark/>
          </w:tcPr>
          <w:p w14:paraId="4292EBDF" w14:textId="77777777" w:rsidR="00C173F2" w:rsidRDefault="00C173F2" w:rsidP="00C173F2">
            <w:pPr>
              <w:spacing w:after="0" w:line="240" w:lineRule="auto"/>
              <w:rPr>
                <w:rFonts w:asciiTheme="majorHAnsi" w:eastAsia="Times New Roman" w:hAnsiTheme="majorHAnsi" w:cstheme="majorHAnsi"/>
                <w:color w:val="000000"/>
                <w:sz w:val="20"/>
                <w:szCs w:val="20"/>
              </w:rPr>
            </w:pPr>
            <w:r w:rsidRPr="00C173F2">
              <w:rPr>
                <w:rFonts w:asciiTheme="majorHAnsi" w:eastAsia="Times New Roman" w:hAnsiTheme="majorHAnsi" w:cstheme="majorHAnsi"/>
                <w:color w:val="000000"/>
                <w:sz w:val="20"/>
                <w:szCs w:val="20"/>
              </w:rPr>
              <w:t>If you or a family member are sick or for preventive care, including when civil authorities recommend quarantine, isolation, or stay-at-home</w:t>
            </w:r>
          </w:p>
          <w:p w14:paraId="196F95C4" w14:textId="77777777" w:rsidR="004D1CA4" w:rsidRDefault="004D1CA4" w:rsidP="00C173F2">
            <w:pPr>
              <w:spacing w:after="0" w:line="240" w:lineRule="auto"/>
              <w:rPr>
                <w:rFonts w:asciiTheme="majorHAnsi" w:eastAsia="Times New Roman" w:hAnsiTheme="majorHAnsi" w:cstheme="majorHAnsi"/>
                <w:color w:val="000000"/>
                <w:sz w:val="20"/>
                <w:szCs w:val="20"/>
              </w:rPr>
            </w:pPr>
          </w:p>
          <w:p w14:paraId="68D14C2E" w14:textId="77777777" w:rsidR="004D1CA4" w:rsidRDefault="004D1CA4" w:rsidP="00C173F2">
            <w:pPr>
              <w:spacing w:after="0" w:line="240" w:lineRule="auto"/>
              <w:rPr>
                <w:rFonts w:asciiTheme="majorHAnsi" w:eastAsia="Times New Roman" w:hAnsiTheme="majorHAnsi" w:cstheme="majorHAnsi"/>
                <w:color w:val="000000"/>
                <w:sz w:val="20"/>
                <w:szCs w:val="20"/>
              </w:rPr>
            </w:pPr>
          </w:p>
          <w:p w14:paraId="40646198" w14:textId="77777777" w:rsidR="004D1CA4" w:rsidRDefault="004D1CA4" w:rsidP="00C173F2">
            <w:pPr>
              <w:spacing w:after="0" w:line="240" w:lineRule="auto"/>
              <w:rPr>
                <w:rFonts w:asciiTheme="majorHAnsi" w:eastAsia="Times New Roman" w:hAnsiTheme="majorHAnsi" w:cstheme="majorHAnsi"/>
                <w:color w:val="000000"/>
                <w:sz w:val="20"/>
                <w:szCs w:val="20"/>
              </w:rPr>
            </w:pPr>
          </w:p>
          <w:p w14:paraId="6600D8BC" w14:textId="77777777" w:rsidR="004D1CA4" w:rsidRDefault="004D1CA4" w:rsidP="00C173F2">
            <w:pPr>
              <w:spacing w:after="0" w:line="240" w:lineRule="auto"/>
              <w:rPr>
                <w:rFonts w:asciiTheme="majorHAnsi" w:eastAsia="Times New Roman" w:hAnsiTheme="majorHAnsi" w:cstheme="majorHAnsi"/>
                <w:color w:val="000000"/>
                <w:sz w:val="20"/>
                <w:szCs w:val="20"/>
              </w:rPr>
            </w:pPr>
          </w:p>
          <w:p w14:paraId="4987A04E" w14:textId="77777777" w:rsidR="004D1CA4" w:rsidRDefault="004D1CA4" w:rsidP="00C173F2">
            <w:pPr>
              <w:spacing w:after="0" w:line="240" w:lineRule="auto"/>
              <w:rPr>
                <w:rFonts w:asciiTheme="majorHAnsi" w:eastAsia="Times New Roman" w:hAnsiTheme="majorHAnsi" w:cstheme="majorHAnsi"/>
                <w:color w:val="000000"/>
                <w:sz w:val="20"/>
                <w:szCs w:val="20"/>
              </w:rPr>
            </w:pPr>
          </w:p>
          <w:p w14:paraId="731D9B69" w14:textId="77777777" w:rsidR="004D1CA4" w:rsidRDefault="004D1CA4" w:rsidP="00C173F2">
            <w:pPr>
              <w:spacing w:after="0" w:line="240" w:lineRule="auto"/>
              <w:rPr>
                <w:rFonts w:asciiTheme="majorHAnsi" w:eastAsia="Times New Roman" w:hAnsiTheme="majorHAnsi" w:cstheme="majorHAnsi"/>
                <w:color w:val="000000"/>
                <w:sz w:val="20"/>
                <w:szCs w:val="20"/>
              </w:rPr>
            </w:pPr>
          </w:p>
          <w:p w14:paraId="51E00B7F" w14:textId="77777777" w:rsidR="004D1CA4" w:rsidRDefault="004D1CA4" w:rsidP="00C173F2">
            <w:pPr>
              <w:spacing w:after="0" w:line="240" w:lineRule="auto"/>
              <w:rPr>
                <w:rFonts w:asciiTheme="majorHAnsi" w:eastAsia="Times New Roman" w:hAnsiTheme="majorHAnsi" w:cstheme="majorHAnsi"/>
                <w:color w:val="000000"/>
                <w:sz w:val="20"/>
                <w:szCs w:val="20"/>
              </w:rPr>
            </w:pPr>
          </w:p>
          <w:p w14:paraId="1B25E6D3" w14:textId="77777777" w:rsidR="004D1CA4" w:rsidRDefault="004D1CA4" w:rsidP="00C173F2">
            <w:pPr>
              <w:spacing w:after="0" w:line="240" w:lineRule="auto"/>
              <w:rPr>
                <w:rFonts w:asciiTheme="majorHAnsi" w:eastAsia="Times New Roman" w:hAnsiTheme="majorHAnsi" w:cstheme="majorHAnsi"/>
                <w:color w:val="000000"/>
                <w:sz w:val="20"/>
                <w:szCs w:val="20"/>
              </w:rPr>
            </w:pPr>
          </w:p>
          <w:p w14:paraId="1814DE68" w14:textId="77777777" w:rsidR="004D1CA4" w:rsidRDefault="004D1CA4" w:rsidP="00C173F2">
            <w:pPr>
              <w:spacing w:after="0" w:line="240" w:lineRule="auto"/>
              <w:rPr>
                <w:rFonts w:asciiTheme="majorHAnsi" w:eastAsia="Times New Roman" w:hAnsiTheme="majorHAnsi" w:cstheme="majorHAnsi"/>
                <w:color w:val="000000"/>
                <w:sz w:val="20"/>
                <w:szCs w:val="20"/>
              </w:rPr>
            </w:pPr>
          </w:p>
          <w:p w14:paraId="73A506A2" w14:textId="77777777" w:rsidR="004D1CA4" w:rsidRDefault="004D1CA4" w:rsidP="00C173F2">
            <w:pPr>
              <w:spacing w:after="0" w:line="240" w:lineRule="auto"/>
              <w:rPr>
                <w:rFonts w:asciiTheme="majorHAnsi" w:eastAsia="Times New Roman" w:hAnsiTheme="majorHAnsi" w:cstheme="majorHAnsi"/>
                <w:color w:val="000000"/>
                <w:sz w:val="20"/>
                <w:szCs w:val="20"/>
              </w:rPr>
            </w:pPr>
          </w:p>
          <w:p w14:paraId="1CFC604D" w14:textId="77777777" w:rsidR="004D1CA4" w:rsidRDefault="004D1CA4" w:rsidP="00C173F2">
            <w:pPr>
              <w:spacing w:after="0" w:line="240" w:lineRule="auto"/>
              <w:rPr>
                <w:rFonts w:asciiTheme="majorHAnsi" w:eastAsia="Times New Roman" w:hAnsiTheme="majorHAnsi" w:cstheme="majorHAnsi"/>
                <w:color w:val="000000"/>
                <w:sz w:val="20"/>
                <w:szCs w:val="20"/>
              </w:rPr>
            </w:pPr>
          </w:p>
          <w:p w14:paraId="19072FBC" w14:textId="77777777" w:rsidR="004D1CA4" w:rsidRPr="00C173F2" w:rsidRDefault="004D1CA4" w:rsidP="00C173F2">
            <w:pPr>
              <w:spacing w:after="0" w:line="240" w:lineRule="auto"/>
              <w:rPr>
                <w:rFonts w:asciiTheme="majorHAnsi" w:eastAsia="Times New Roman" w:hAnsiTheme="majorHAnsi" w:cstheme="majorHAnsi"/>
                <w:color w:val="000000"/>
                <w:sz w:val="20"/>
                <w:szCs w:val="20"/>
              </w:rPr>
            </w:pPr>
          </w:p>
        </w:tc>
        <w:tc>
          <w:tcPr>
            <w:tcW w:w="2970" w:type="dxa"/>
            <w:tcBorders>
              <w:top w:val="nil"/>
              <w:left w:val="nil"/>
              <w:bottom w:val="single" w:sz="8" w:space="0" w:color="000000"/>
              <w:right w:val="single" w:sz="8" w:space="0" w:color="000000"/>
            </w:tcBorders>
            <w:shd w:val="clear" w:color="000000" w:fill="FFFFFF"/>
            <w:hideMark/>
          </w:tcPr>
          <w:p w14:paraId="43BEF6E5" w14:textId="77777777" w:rsidR="00C173F2" w:rsidRPr="00C173F2" w:rsidRDefault="00C173F2" w:rsidP="00C173F2">
            <w:pPr>
              <w:spacing w:after="0" w:line="240" w:lineRule="auto"/>
              <w:rPr>
                <w:rFonts w:asciiTheme="majorHAnsi" w:eastAsia="Times New Roman" w:hAnsiTheme="majorHAnsi" w:cstheme="majorHAnsi"/>
                <w:color w:val="000000"/>
                <w:sz w:val="20"/>
                <w:szCs w:val="20"/>
              </w:rPr>
            </w:pPr>
            <w:r w:rsidRPr="00C173F2">
              <w:rPr>
                <w:rFonts w:asciiTheme="majorHAnsi" w:eastAsia="Times New Roman" w:hAnsiTheme="majorHAnsi" w:cstheme="majorHAnsi"/>
                <w:color w:val="000000"/>
                <w:sz w:val="20"/>
                <w:szCs w:val="20"/>
              </w:rPr>
              <w:t>The leave you have accumulated or your employer has provided to you under the Paid Sick Leave law. This may be 1 hour accrued for every 30 hours worked or 3 days/24 hours provided per year; employer may cap accrual at 48 hours and use at 3 days or 24 hours, whichever is greater, within a 12 month period.</w:t>
            </w:r>
          </w:p>
        </w:tc>
        <w:tc>
          <w:tcPr>
            <w:tcW w:w="1800" w:type="dxa"/>
            <w:tcBorders>
              <w:top w:val="nil"/>
              <w:left w:val="nil"/>
              <w:bottom w:val="single" w:sz="8" w:space="0" w:color="000000"/>
              <w:right w:val="single" w:sz="8" w:space="0" w:color="000000"/>
            </w:tcBorders>
            <w:shd w:val="clear" w:color="000000" w:fill="FFFFFF"/>
            <w:hideMark/>
          </w:tcPr>
          <w:p w14:paraId="1012807E" w14:textId="77777777" w:rsidR="00C173F2" w:rsidRPr="00C173F2" w:rsidRDefault="00C173F2" w:rsidP="00C173F2">
            <w:pPr>
              <w:spacing w:after="0" w:line="240" w:lineRule="auto"/>
              <w:rPr>
                <w:rFonts w:asciiTheme="majorHAnsi" w:eastAsia="Times New Roman" w:hAnsiTheme="majorHAnsi" w:cstheme="majorHAnsi"/>
                <w:color w:val="000000"/>
                <w:sz w:val="20"/>
                <w:szCs w:val="20"/>
              </w:rPr>
            </w:pPr>
            <w:r w:rsidRPr="00C173F2">
              <w:rPr>
                <w:rFonts w:asciiTheme="majorHAnsi" w:eastAsia="Times New Roman" w:hAnsiTheme="majorHAnsi" w:cstheme="majorHAnsi"/>
                <w:color w:val="000000"/>
                <w:sz w:val="20"/>
                <w:szCs w:val="20"/>
              </w:rPr>
              <w:t>Paid to you at your regular rate of pay or an average based on the past 90 days.</w:t>
            </w:r>
          </w:p>
        </w:tc>
        <w:tc>
          <w:tcPr>
            <w:tcW w:w="1260" w:type="dxa"/>
            <w:tcBorders>
              <w:top w:val="nil"/>
              <w:left w:val="nil"/>
              <w:bottom w:val="single" w:sz="8" w:space="0" w:color="000000"/>
              <w:right w:val="single" w:sz="8" w:space="0" w:color="000000"/>
            </w:tcBorders>
            <w:shd w:val="clear" w:color="000000" w:fill="FFFFFF"/>
            <w:hideMark/>
          </w:tcPr>
          <w:p w14:paraId="30D81853" w14:textId="77777777" w:rsidR="00C173F2" w:rsidRPr="00C173F2" w:rsidRDefault="00A87648" w:rsidP="00C173F2">
            <w:pPr>
              <w:spacing w:after="0" w:line="240" w:lineRule="auto"/>
              <w:rPr>
                <w:rFonts w:asciiTheme="majorHAnsi" w:eastAsia="Times New Roman" w:hAnsiTheme="majorHAnsi" w:cstheme="majorHAnsi"/>
                <w:color w:val="0563C1"/>
                <w:sz w:val="20"/>
                <w:szCs w:val="20"/>
                <w:u w:val="single"/>
              </w:rPr>
            </w:pPr>
            <w:hyperlink r:id="rId56" w:history="1">
              <w:r w:rsidR="00C173F2" w:rsidRPr="00C173F2">
                <w:rPr>
                  <w:rFonts w:asciiTheme="majorHAnsi" w:eastAsia="Times New Roman" w:hAnsiTheme="majorHAnsi" w:cstheme="majorHAnsi"/>
                  <w:color w:val="0563C1"/>
                  <w:sz w:val="20"/>
                  <w:szCs w:val="20"/>
                  <w:u w:val="single"/>
                </w:rPr>
                <w:t>Learn more about your eligibility for Paid Sick Leave</w:t>
              </w:r>
            </w:hyperlink>
          </w:p>
        </w:tc>
        <w:tc>
          <w:tcPr>
            <w:tcW w:w="1116" w:type="dxa"/>
            <w:tcBorders>
              <w:top w:val="nil"/>
              <w:left w:val="nil"/>
              <w:bottom w:val="single" w:sz="8" w:space="0" w:color="000000"/>
              <w:right w:val="single" w:sz="8" w:space="0" w:color="000000"/>
            </w:tcBorders>
            <w:shd w:val="clear" w:color="000000" w:fill="FFFFFF"/>
            <w:hideMark/>
          </w:tcPr>
          <w:p w14:paraId="6D29E49E" w14:textId="77777777" w:rsidR="00C173F2" w:rsidRPr="00C173F2" w:rsidRDefault="00A87648" w:rsidP="00C173F2">
            <w:pPr>
              <w:tabs>
                <w:tab w:val="left" w:pos="106"/>
              </w:tabs>
              <w:spacing w:after="0" w:line="240" w:lineRule="auto"/>
              <w:rPr>
                <w:rFonts w:asciiTheme="majorHAnsi" w:eastAsia="Times New Roman" w:hAnsiTheme="majorHAnsi" w:cstheme="majorHAnsi"/>
                <w:color w:val="0563C1"/>
                <w:sz w:val="20"/>
                <w:szCs w:val="20"/>
                <w:u w:val="single"/>
              </w:rPr>
            </w:pPr>
            <w:hyperlink r:id="rId57" w:history="1">
              <w:r w:rsidR="00C173F2" w:rsidRPr="00C173F2">
                <w:rPr>
                  <w:rFonts w:asciiTheme="majorHAnsi" w:eastAsia="Times New Roman" w:hAnsiTheme="majorHAnsi" w:cstheme="majorHAnsi"/>
                  <w:color w:val="0563C1"/>
                  <w:sz w:val="20"/>
                  <w:szCs w:val="20"/>
                  <w:u w:val="single"/>
                </w:rPr>
                <w:t>If accrued sick leave is denied, file a Wage claim</w:t>
              </w:r>
            </w:hyperlink>
          </w:p>
        </w:tc>
      </w:tr>
      <w:tr w:rsidR="00C27CBF" w:rsidRPr="00C173F2" w14:paraId="5908A186" w14:textId="77777777" w:rsidTr="00C27CBF">
        <w:trPr>
          <w:trHeight w:val="430"/>
          <w:jc w:val="center"/>
        </w:trPr>
        <w:tc>
          <w:tcPr>
            <w:tcW w:w="1430" w:type="dxa"/>
            <w:tcBorders>
              <w:top w:val="single" w:sz="8" w:space="0" w:color="000000"/>
              <w:left w:val="single" w:sz="8" w:space="0" w:color="000000"/>
              <w:bottom w:val="single" w:sz="8" w:space="0" w:color="000000"/>
              <w:right w:val="single" w:sz="8" w:space="0" w:color="000000"/>
            </w:tcBorders>
            <w:shd w:val="clear" w:color="000000" w:fill="FFE699"/>
            <w:vAlign w:val="center"/>
            <w:hideMark/>
          </w:tcPr>
          <w:p w14:paraId="25F87E51" w14:textId="77777777" w:rsidR="004D1CA4" w:rsidRPr="00C173F2" w:rsidRDefault="004D1CA4" w:rsidP="004D1CA4">
            <w:pPr>
              <w:spacing w:after="0" w:line="240" w:lineRule="auto"/>
              <w:jc w:val="center"/>
              <w:rPr>
                <w:rFonts w:asciiTheme="majorHAnsi" w:eastAsia="Times New Roman" w:hAnsiTheme="majorHAnsi" w:cstheme="majorHAnsi"/>
                <w:b/>
                <w:bCs/>
                <w:color w:val="000000"/>
                <w:sz w:val="20"/>
                <w:szCs w:val="20"/>
              </w:rPr>
            </w:pPr>
            <w:r w:rsidRPr="00C173F2">
              <w:rPr>
                <w:rFonts w:asciiTheme="majorHAnsi" w:eastAsia="Times New Roman" w:hAnsiTheme="majorHAnsi" w:cstheme="majorHAnsi"/>
                <w:b/>
                <w:bCs/>
                <w:color w:val="000000"/>
                <w:sz w:val="20"/>
                <w:szCs w:val="20"/>
              </w:rPr>
              <w:lastRenderedPageBreak/>
              <w:t>Program</w:t>
            </w:r>
          </w:p>
        </w:tc>
        <w:tc>
          <w:tcPr>
            <w:tcW w:w="2700" w:type="dxa"/>
            <w:tcBorders>
              <w:top w:val="single" w:sz="8" w:space="0" w:color="000000"/>
              <w:left w:val="nil"/>
              <w:bottom w:val="single" w:sz="8" w:space="0" w:color="000000"/>
              <w:right w:val="single" w:sz="8" w:space="0" w:color="000000"/>
            </w:tcBorders>
            <w:shd w:val="clear" w:color="000000" w:fill="FFE699"/>
            <w:vAlign w:val="center"/>
            <w:hideMark/>
          </w:tcPr>
          <w:p w14:paraId="4912A5E5" w14:textId="77777777" w:rsidR="004D1CA4" w:rsidRPr="00C173F2" w:rsidRDefault="004D1CA4" w:rsidP="004D1CA4">
            <w:pPr>
              <w:spacing w:after="0" w:line="240" w:lineRule="auto"/>
              <w:jc w:val="center"/>
              <w:rPr>
                <w:rFonts w:asciiTheme="majorHAnsi" w:eastAsia="Times New Roman" w:hAnsiTheme="majorHAnsi" w:cstheme="majorHAnsi"/>
                <w:b/>
                <w:bCs/>
                <w:color w:val="000000"/>
                <w:sz w:val="20"/>
                <w:szCs w:val="20"/>
              </w:rPr>
            </w:pPr>
            <w:r w:rsidRPr="00C173F2">
              <w:rPr>
                <w:rFonts w:asciiTheme="majorHAnsi" w:eastAsia="Times New Roman" w:hAnsiTheme="majorHAnsi" w:cstheme="majorHAnsi"/>
                <w:b/>
                <w:bCs/>
                <w:color w:val="000000"/>
                <w:sz w:val="20"/>
                <w:szCs w:val="20"/>
              </w:rPr>
              <w:t>Why</w:t>
            </w:r>
          </w:p>
        </w:tc>
        <w:tc>
          <w:tcPr>
            <w:tcW w:w="2970" w:type="dxa"/>
            <w:tcBorders>
              <w:top w:val="single" w:sz="8" w:space="0" w:color="000000"/>
              <w:left w:val="nil"/>
              <w:bottom w:val="single" w:sz="8" w:space="0" w:color="000000"/>
              <w:right w:val="single" w:sz="8" w:space="0" w:color="000000"/>
            </w:tcBorders>
            <w:shd w:val="clear" w:color="000000" w:fill="FFE699"/>
            <w:vAlign w:val="center"/>
            <w:hideMark/>
          </w:tcPr>
          <w:p w14:paraId="6B730C12" w14:textId="77777777" w:rsidR="004D1CA4" w:rsidRPr="00C173F2" w:rsidRDefault="004D1CA4" w:rsidP="004D1CA4">
            <w:pPr>
              <w:spacing w:after="0" w:line="240" w:lineRule="auto"/>
              <w:jc w:val="center"/>
              <w:rPr>
                <w:rFonts w:asciiTheme="majorHAnsi" w:eastAsia="Times New Roman" w:hAnsiTheme="majorHAnsi" w:cstheme="majorHAnsi"/>
                <w:b/>
                <w:bCs/>
                <w:color w:val="000000"/>
                <w:sz w:val="20"/>
                <w:szCs w:val="20"/>
              </w:rPr>
            </w:pPr>
            <w:r w:rsidRPr="00C173F2">
              <w:rPr>
                <w:rFonts w:asciiTheme="majorHAnsi" w:eastAsia="Times New Roman" w:hAnsiTheme="majorHAnsi" w:cstheme="majorHAnsi"/>
                <w:b/>
                <w:bCs/>
                <w:color w:val="000000"/>
                <w:sz w:val="20"/>
                <w:szCs w:val="20"/>
              </w:rPr>
              <w:t>What</w:t>
            </w:r>
          </w:p>
        </w:tc>
        <w:tc>
          <w:tcPr>
            <w:tcW w:w="1800" w:type="dxa"/>
            <w:tcBorders>
              <w:top w:val="single" w:sz="8" w:space="0" w:color="000000"/>
              <w:left w:val="nil"/>
              <w:bottom w:val="single" w:sz="8" w:space="0" w:color="000000"/>
              <w:right w:val="single" w:sz="8" w:space="0" w:color="000000"/>
            </w:tcBorders>
            <w:shd w:val="clear" w:color="000000" w:fill="FFE699"/>
            <w:vAlign w:val="center"/>
            <w:hideMark/>
          </w:tcPr>
          <w:p w14:paraId="37A2EC20" w14:textId="77777777" w:rsidR="004D1CA4" w:rsidRPr="00C173F2" w:rsidRDefault="004D1CA4" w:rsidP="004D1CA4">
            <w:pPr>
              <w:spacing w:after="0" w:line="240" w:lineRule="auto"/>
              <w:jc w:val="center"/>
              <w:rPr>
                <w:rFonts w:asciiTheme="majorHAnsi" w:eastAsia="Times New Roman" w:hAnsiTheme="majorHAnsi" w:cstheme="majorHAnsi"/>
                <w:b/>
                <w:bCs/>
                <w:color w:val="000000"/>
                <w:sz w:val="20"/>
                <w:szCs w:val="20"/>
              </w:rPr>
            </w:pPr>
            <w:r w:rsidRPr="00C173F2">
              <w:rPr>
                <w:rFonts w:asciiTheme="majorHAnsi" w:eastAsia="Times New Roman" w:hAnsiTheme="majorHAnsi" w:cstheme="majorHAnsi"/>
                <w:b/>
                <w:bCs/>
                <w:color w:val="000000"/>
                <w:sz w:val="20"/>
                <w:szCs w:val="20"/>
              </w:rPr>
              <w:t>Benefits</w:t>
            </w:r>
          </w:p>
        </w:tc>
        <w:tc>
          <w:tcPr>
            <w:tcW w:w="1260" w:type="dxa"/>
            <w:tcBorders>
              <w:top w:val="single" w:sz="8" w:space="0" w:color="000000"/>
              <w:left w:val="nil"/>
              <w:bottom w:val="single" w:sz="8" w:space="0" w:color="000000"/>
              <w:right w:val="single" w:sz="8" w:space="0" w:color="000000"/>
            </w:tcBorders>
            <w:shd w:val="clear" w:color="000000" w:fill="FFE699"/>
            <w:vAlign w:val="center"/>
            <w:hideMark/>
          </w:tcPr>
          <w:p w14:paraId="00495C86" w14:textId="77777777" w:rsidR="004D1CA4" w:rsidRPr="00C173F2" w:rsidRDefault="004D1CA4" w:rsidP="004D1CA4">
            <w:pPr>
              <w:spacing w:after="0" w:line="240" w:lineRule="auto"/>
              <w:jc w:val="center"/>
              <w:rPr>
                <w:rFonts w:asciiTheme="majorHAnsi" w:eastAsia="Times New Roman" w:hAnsiTheme="majorHAnsi" w:cstheme="majorHAnsi"/>
                <w:b/>
                <w:bCs/>
                <w:color w:val="000000"/>
                <w:sz w:val="20"/>
                <w:szCs w:val="20"/>
              </w:rPr>
            </w:pPr>
            <w:r w:rsidRPr="00C173F2">
              <w:rPr>
                <w:rFonts w:asciiTheme="majorHAnsi" w:eastAsia="Times New Roman" w:hAnsiTheme="majorHAnsi" w:cstheme="majorHAnsi"/>
                <w:b/>
                <w:bCs/>
                <w:color w:val="000000"/>
                <w:sz w:val="20"/>
                <w:szCs w:val="20"/>
              </w:rPr>
              <w:t>More Information</w:t>
            </w:r>
          </w:p>
        </w:tc>
        <w:tc>
          <w:tcPr>
            <w:tcW w:w="1116" w:type="dxa"/>
            <w:tcBorders>
              <w:top w:val="single" w:sz="8" w:space="0" w:color="000000"/>
              <w:left w:val="nil"/>
              <w:bottom w:val="single" w:sz="8" w:space="0" w:color="000000"/>
              <w:right w:val="single" w:sz="8" w:space="0" w:color="000000"/>
            </w:tcBorders>
            <w:shd w:val="clear" w:color="000000" w:fill="FFE699"/>
            <w:vAlign w:val="center"/>
            <w:hideMark/>
          </w:tcPr>
          <w:p w14:paraId="196F2C71" w14:textId="77777777" w:rsidR="004D1CA4" w:rsidRPr="00C173F2" w:rsidRDefault="004D1CA4" w:rsidP="004D1CA4">
            <w:pPr>
              <w:tabs>
                <w:tab w:val="left" w:pos="106"/>
              </w:tabs>
              <w:spacing w:after="0" w:line="240" w:lineRule="auto"/>
              <w:jc w:val="center"/>
              <w:rPr>
                <w:rFonts w:asciiTheme="majorHAnsi" w:eastAsia="Times New Roman" w:hAnsiTheme="majorHAnsi" w:cstheme="majorHAnsi"/>
                <w:b/>
                <w:bCs/>
                <w:color w:val="000000"/>
                <w:sz w:val="20"/>
                <w:szCs w:val="20"/>
              </w:rPr>
            </w:pPr>
            <w:r w:rsidRPr="00C173F2">
              <w:rPr>
                <w:rFonts w:asciiTheme="majorHAnsi" w:eastAsia="Times New Roman" w:hAnsiTheme="majorHAnsi" w:cstheme="majorHAnsi"/>
                <w:b/>
                <w:bCs/>
                <w:color w:val="000000"/>
                <w:sz w:val="20"/>
                <w:szCs w:val="20"/>
              </w:rPr>
              <w:t>How to File</w:t>
            </w:r>
          </w:p>
        </w:tc>
      </w:tr>
      <w:tr w:rsidR="00C173F2" w:rsidRPr="00C173F2" w14:paraId="70686636" w14:textId="77777777" w:rsidTr="00C27CBF">
        <w:trPr>
          <w:trHeight w:val="3058"/>
          <w:jc w:val="center"/>
        </w:trPr>
        <w:tc>
          <w:tcPr>
            <w:tcW w:w="1430" w:type="dxa"/>
            <w:tcBorders>
              <w:top w:val="nil"/>
              <w:left w:val="single" w:sz="8" w:space="0" w:color="000000"/>
              <w:bottom w:val="single" w:sz="8" w:space="0" w:color="000000"/>
              <w:right w:val="single" w:sz="8" w:space="0" w:color="000000"/>
            </w:tcBorders>
            <w:shd w:val="clear" w:color="000000" w:fill="FFE699"/>
            <w:hideMark/>
          </w:tcPr>
          <w:p w14:paraId="3B297BE9" w14:textId="77777777" w:rsidR="00C173F2" w:rsidRPr="00C173F2" w:rsidRDefault="00C173F2" w:rsidP="00C173F2">
            <w:pPr>
              <w:spacing w:after="0" w:line="240" w:lineRule="auto"/>
              <w:rPr>
                <w:rFonts w:asciiTheme="majorHAnsi" w:eastAsia="Times New Roman" w:hAnsiTheme="majorHAnsi" w:cstheme="majorHAnsi"/>
                <w:b/>
                <w:bCs/>
                <w:color w:val="000000"/>
                <w:sz w:val="20"/>
                <w:szCs w:val="20"/>
              </w:rPr>
            </w:pPr>
            <w:r w:rsidRPr="00C173F2">
              <w:rPr>
                <w:rFonts w:asciiTheme="majorHAnsi" w:eastAsia="Times New Roman" w:hAnsiTheme="majorHAnsi" w:cstheme="majorHAnsi"/>
                <w:b/>
                <w:bCs/>
                <w:color w:val="000000"/>
                <w:sz w:val="20"/>
                <w:szCs w:val="20"/>
              </w:rPr>
              <w:t>California COVID-19 Supplemental Paid Sick Leave for Food Sector Workers (Executive Order N-51-20)</w:t>
            </w:r>
          </w:p>
        </w:tc>
        <w:tc>
          <w:tcPr>
            <w:tcW w:w="2700" w:type="dxa"/>
            <w:tcBorders>
              <w:top w:val="nil"/>
              <w:left w:val="nil"/>
              <w:bottom w:val="single" w:sz="4" w:space="0" w:color="auto"/>
              <w:right w:val="single" w:sz="8" w:space="0" w:color="000000"/>
            </w:tcBorders>
            <w:shd w:val="clear" w:color="000000" w:fill="FFFFFF"/>
            <w:hideMark/>
          </w:tcPr>
          <w:p w14:paraId="41836AB8" w14:textId="77777777" w:rsidR="00C173F2" w:rsidRPr="00C173F2" w:rsidRDefault="00C173F2" w:rsidP="00C173F2">
            <w:pPr>
              <w:spacing w:after="0" w:line="240" w:lineRule="auto"/>
              <w:rPr>
                <w:rFonts w:asciiTheme="majorHAnsi" w:eastAsia="Times New Roman" w:hAnsiTheme="majorHAnsi" w:cstheme="majorHAnsi"/>
                <w:color w:val="000000"/>
                <w:sz w:val="20"/>
                <w:szCs w:val="20"/>
              </w:rPr>
            </w:pPr>
            <w:r w:rsidRPr="00C173F2">
              <w:rPr>
                <w:rFonts w:asciiTheme="majorHAnsi" w:eastAsia="Times New Roman" w:hAnsiTheme="majorHAnsi" w:cstheme="majorHAnsi"/>
                <w:color w:val="000000"/>
                <w:sz w:val="20"/>
                <w:szCs w:val="20"/>
              </w:rPr>
              <w:t>If you are a “Food Sector Worker” and are (1) subject to a governmental quarantine or isolation order related to COVID-19, (2) advised by a health care provider to self-quarantine or self-isolate due to COVID-19 concerns, or (3) are prohibited from working by the Worker’s Hiring Entity due to COVID-19-related health concerns.</w:t>
            </w:r>
          </w:p>
        </w:tc>
        <w:tc>
          <w:tcPr>
            <w:tcW w:w="2970" w:type="dxa"/>
            <w:tcBorders>
              <w:top w:val="nil"/>
              <w:left w:val="nil"/>
              <w:bottom w:val="single" w:sz="8" w:space="0" w:color="000000"/>
              <w:right w:val="single" w:sz="8" w:space="0" w:color="000000"/>
            </w:tcBorders>
            <w:shd w:val="clear" w:color="000000" w:fill="FFFFFF"/>
            <w:hideMark/>
          </w:tcPr>
          <w:p w14:paraId="69A1DCD9" w14:textId="77777777" w:rsidR="00C173F2" w:rsidRPr="00C173F2" w:rsidRDefault="00C173F2" w:rsidP="00C173F2">
            <w:pPr>
              <w:spacing w:after="0" w:line="240" w:lineRule="auto"/>
              <w:rPr>
                <w:rFonts w:asciiTheme="majorHAnsi" w:eastAsia="Times New Roman" w:hAnsiTheme="majorHAnsi" w:cstheme="majorHAnsi"/>
                <w:color w:val="000000"/>
                <w:sz w:val="20"/>
                <w:szCs w:val="20"/>
              </w:rPr>
            </w:pPr>
            <w:r w:rsidRPr="00C173F2">
              <w:rPr>
                <w:rFonts w:asciiTheme="majorHAnsi" w:eastAsia="Times New Roman" w:hAnsiTheme="majorHAnsi" w:cstheme="majorHAnsi"/>
                <w:color w:val="000000"/>
                <w:sz w:val="20"/>
                <w:szCs w:val="20"/>
              </w:rPr>
              <w:t>Up to 80 hours of supplemental paid sick leave for Food Sector Workers who work for hiring entities with 500 or more employees in the United States.</w:t>
            </w:r>
          </w:p>
        </w:tc>
        <w:tc>
          <w:tcPr>
            <w:tcW w:w="1800" w:type="dxa"/>
            <w:tcBorders>
              <w:top w:val="nil"/>
              <w:left w:val="nil"/>
              <w:bottom w:val="single" w:sz="8" w:space="0" w:color="000000"/>
              <w:right w:val="single" w:sz="8" w:space="0" w:color="000000"/>
            </w:tcBorders>
            <w:shd w:val="clear" w:color="000000" w:fill="FFFFFF"/>
            <w:hideMark/>
          </w:tcPr>
          <w:p w14:paraId="01A26008" w14:textId="77777777" w:rsidR="00C173F2" w:rsidRPr="00C173F2" w:rsidRDefault="00C173F2" w:rsidP="00C173F2">
            <w:pPr>
              <w:spacing w:after="0" w:line="240" w:lineRule="auto"/>
              <w:rPr>
                <w:rFonts w:asciiTheme="majorHAnsi" w:eastAsia="Times New Roman" w:hAnsiTheme="majorHAnsi" w:cstheme="majorHAnsi"/>
                <w:color w:val="000000"/>
                <w:sz w:val="20"/>
                <w:szCs w:val="20"/>
              </w:rPr>
            </w:pPr>
            <w:r w:rsidRPr="00C173F2">
              <w:rPr>
                <w:rFonts w:asciiTheme="majorHAnsi" w:eastAsia="Times New Roman" w:hAnsiTheme="majorHAnsi" w:cstheme="majorHAnsi"/>
                <w:color w:val="000000"/>
                <w:sz w:val="20"/>
                <w:szCs w:val="20"/>
              </w:rPr>
              <w:t>Paid to you at your regular rate of pay, the state minimum wage, or the local minimum wage, whichever is higher.</w:t>
            </w:r>
          </w:p>
        </w:tc>
        <w:tc>
          <w:tcPr>
            <w:tcW w:w="1260" w:type="dxa"/>
            <w:tcBorders>
              <w:top w:val="nil"/>
              <w:left w:val="nil"/>
              <w:bottom w:val="single" w:sz="8" w:space="0" w:color="000000"/>
              <w:right w:val="single" w:sz="8" w:space="0" w:color="000000"/>
            </w:tcBorders>
            <w:shd w:val="clear" w:color="000000" w:fill="FFFFFF"/>
            <w:hideMark/>
          </w:tcPr>
          <w:p w14:paraId="4D4AB54C" w14:textId="77777777" w:rsidR="00C173F2" w:rsidRPr="00C173F2" w:rsidRDefault="00A87648" w:rsidP="00C173F2">
            <w:pPr>
              <w:spacing w:after="0" w:line="240" w:lineRule="auto"/>
              <w:rPr>
                <w:rFonts w:asciiTheme="majorHAnsi" w:eastAsia="Times New Roman" w:hAnsiTheme="majorHAnsi" w:cstheme="majorHAnsi"/>
                <w:color w:val="0563C1"/>
                <w:sz w:val="20"/>
                <w:szCs w:val="20"/>
                <w:u w:val="single"/>
              </w:rPr>
            </w:pPr>
            <w:hyperlink r:id="rId58" w:history="1">
              <w:r w:rsidR="00C173F2" w:rsidRPr="00C173F2">
                <w:rPr>
                  <w:rFonts w:asciiTheme="majorHAnsi" w:eastAsia="Times New Roman" w:hAnsiTheme="majorHAnsi" w:cstheme="majorHAnsi"/>
                  <w:color w:val="0563C1"/>
                  <w:sz w:val="20"/>
                  <w:szCs w:val="20"/>
                  <w:u w:val="single"/>
                </w:rPr>
                <w:t>Learn more about your eligibility for COVID-19 Supplemental Paid Sick Leave for Food Sector Workers</w:t>
              </w:r>
            </w:hyperlink>
          </w:p>
        </w:tc>
        <w:tc>
          <w:tcPr>
            <w:tcW w:w="1116" w:type="dxa"/>
            <w:tcBorders>
              <w:top w:val="nil"/>
              <w:left w:val="nil"/>
              <w:bottom w:val="single" w:sz="8" w:space="0" w:color="000000"/>
              <w:right w:val="single" w:sz="8" w:space="0" w:color="000000"/>
            </w:tcBorders>
            <w:shd w:val="clear" w:color="000000" w:fill="FFFFFF"/>
            <w:hideMark/>
          </w:tcPr>
          <w:p w14:paraId="461A0CC3" w14:textId="77777777" w:rsidR="00C173F2" w:rsidRPr="00C173F2" w:rsidRDefault="00A87648" w:rsidP="00C173F2">
            <w:pPr>
              <w:tabs>
                <w:tab w:val="left" w:pos="106"/>
              </w:tabs>
              <w:spacing w:after="0" w:line="240" w:lineRule="auto"/>
              <w:rPr>
                <w:rFonts w:asciiTheme="majorHAnsi" w:eastAsia="Times New Roman" w:hAnsiTheme="majorHAnsi" w:cstheme="majorHAnsi"/>
                <w:color w:val="0563C1"/>
                <w:sz w:val="20"/>
                <w:szCs w:val="20"/>
                <w:u w:val="single"/>
              </w:rPr>
            </w:pPr>
            <w:hyperlink r:id="rId59" w:history="1">
              <w:r w:rsidR="00C173F2" w:rsidRPr="00C173F2">
                <w:rPr>
                  <w:rFonts w:asciiTheme="majorHAnsi" w:eastAsia="Times New Roman" w:hAnsiTheme="majorHAnsi" w:cstheme="majorHAnsi"/>
                  <w:color w:val="0563C1"/>
                  <w:sz w:val="20"/>
                  <w:szCs w:val="20"/>
                  <w:u w:val="single"/>
                </w:rPr>
                <w:t>If COVID-19 Supplemental Paid Sick Leave is denied, file a Wage claim</w:t>
              </w:r>
            </w:hyperlink>
          </w:p>
        </w:tc>
      </w:tr>
      <w:tr w:rsidR="00C173F2" w:rsidRPr="00C173F2" w14:paraId="5624E7BA" w14:textId="77777777" w:rsidTr="00C27CBF">
        <w:trPr>
          <w:trHeight w:val="660"/>
          <w:jc w:val="center"/>
        </w:trPr>
        <w:tc>
          <w:tcPr>
            <w:tcW w:w="1430" w:type="dxa"/>
            <w:tcBorders>
              <w:top w:val="nil"/>
              <w:left w:val="single" w:sz="8" w:space="0" w:color="000000"/>
              <w:bottom w:val="single" w:sz="4" w:space="0" w:color="auto"/>
              <w:right w:val="single" w:sz="4" w:space="0" w:color="auto"/>
            </w:tcBorders>
            <w:shd w:val="clear" w:color="000000" w:fill="FFE699"/>
            <w:hideMark/>
          </w:tcPr>
          <w:p w14:paraId="7026097E" w14:textId="77777777" w:rsidR="00C173F2" w:rsidRPr="00C173F2" w:rsidRDefault="00C173F2" w:rsidP="00C173F2">
            <w:pPr>
              <w:spacing w:after="0" w:line="240" w:lineRule="auto"/>
              <w:rPr>
                <w:rFonts w:asciiTheme="majorHAnsi" w:eastAsia="Times New Roman" w:hAnsiTheme="majorHAnsi" w:cstheme="majorHAnsi"/>
                <w:b/>
                <w:bCs/>
                <w:color w:val="000000"/>
                <w:sz w:val="20"/>
                <w:szCs w:val="20"/>
              </w:rPr>
            </w:pPr>
            <w:r w:rsidRPr="00C173F2">
              <w:rPr>
                <w:rFonts w:asciiTheme="majorHAnsi" w:eastAsia="Times New Roman" w:hAnsiTheme="majorHAnsi" w:cstheme="majorHAnsi"/>
                <w:b/>
                <w:bCs/>
                <w:color w:val="000000"/>
                <w:sz w:val="20"/>
                <w:szCs w:val="20"/>
              </w:rPr>
              <w:t>Federal Families First Coronavirus Response Act (FFCRA) Emergency Paid Sick Leave</w:t>
            </w:r>
          </w:p>
        </w:tc>
        <w:tc>
          <w:tcPr>
            <w:tcW w:w="2700" w:type="dxa"/>
            <w:tcBorders>
              <w:top w:val="single" w:sz="4" w:space="0" w:color="auto"/>
              <w:left w:val="single" w:sz="4" w:space="0" w:color="auto"/>
              <w:bottom w:val="single" w:sz="4" w:space="0" w:color="auto"/>
              <w:right w:val="single" w:sz="4" w:space="0" w:color="auto"/>
            </w:tcBorders>
            <w:shd w:val="clear" w:color="000000" w:fill="FFFFFF"/>
            <w:hideMark/>
          </w:tcPr>
          <w:p w14:paraId="7E472BEB" w14:textId="77777777" w:rsidR="00C173F2" w:rsidRDefault="00C173F2" w:rsidP="00C173F2">
            <w:pPr>
              <w:spacing w:after="0" w:line="240" w:lineRule="auto"/>
              <w:rPr>
                <w:rFonts w:asciiTheme="majorHAnsi" w:eastAsia="Times New Roman" w:hAnsiTheme="majorHAnsi" w:cstheme="majorHAnsi"/>
                <w:color w:val="000000"/>
                <w:sz w:val="20"/>
                <w:szCs w:val="20"/>
              </w:rPr>
            </w:pPr>
            <w:r w:rsidRPr="00C173F2">
              <w:rPr>
                <w:rFonts w:asciiTheme="majorHAnsi" w:eastAsia="Times New Roman" w:hAnsiTheme="majorHAnsi" w:cstheme="majorHAnsi"/>
                <w:color w:val="000000"/>
                <w:sz w:val="20"/>
                <w:szCs w:val="20"/>
              </w:rPr>
              <w:t>If you are unable to work (or telework) because:</w:t>
            </w:r>
          </w:p>
          <w:p w14:paraId="0B6CCE09" w14:textId="77777777" w:rsidR="000A0A3A" w:rsidRDefault="000A0A3A" w:rsidP="00C173F2">
            <w:pPr>
              <w:spacing w:after="0" w:line="240" w:lineRule="auto"/>
              <w:rPr>
                <w:rFonts w:asciiTheme="majorHAnsi" w:eastAsia="Times New Roman" w:hAnsiTheme="majorHAnsi" w:cstheme="majorHAnsi"/>
                <w:color w:val="000000"/>
                <w:sz w:val="20"/>
                <w:szCs w:val="20"/>
              </w:rPr>
            </w:pPr>
          </w:p>
          <w:p w14:paraId="6828E5E4" w14:textId="77777777" w:rsidR="004D1CA4" w:rsidRDefault="004D1CA4" w:rsidP="00C173F2">
            <w:pPr>
              <w:spacing w:after="0" w:line="240" w:lineRule="auto"/>
              <w:rPr>
                <w:rFonts w:asciiTheme="majorHAnsi" w:eastAsia="Times New Roman" w:hAnsiTheme="majorHAnsi" w:cstheme="majorHAnsi"/>
                <w:color w:val="000000"/>
                <w:sz w:val="20"/>
                <w:szCs w:val="20"/>
              </w:rPr>
            </w:pPr>
            <w:r w:rsidRPr="00C173F2">
              <w:rPr>
                <w:rFonts w:asciiTheme="majorHAnsi" w:eastAsia="Times New Roman" w:hAnsiTheme="majorHAnsi" w:cstheme="majorHAnsi"/>
                <w:color w:val="000000"/>
                <w:sz w:val="20"/>
                <w:szCs w:val="20"/>
              </w:rPr>
              <w:t>(1) You are subject to a Federal, State, or local quarantine or isolation order related to COVID-19.</w:t>
            </w:r>
          </w:p>
          <w:p w14:paraId="040845A1" w14:textId="77777777" w:rsidR="004D1CA4" w:rsidRDefault="004D1CA4" w:rsidP="00C173F2">
            <w:pPr>
              <w:spacing w:after="0" w:line="240" w:lineRule="auto"/>
              <w:rPr>
                <w:rFonts w:asciiTheme="majorHAnsi" w:eastAsia="Times New Roman" w:hAnsiTheme="majorHAnsi" w:cstheme="majorHAnsi"/>
                <w:color w:val="000000"/>
                <w:sz w:val="20"/>
                <w:szCs w:val="20"/>
              </w:rPr>
            </w:pPr>
            <w:r w:rsidRPr="00C173F2">
              <w:rPr>
                <w:rFonts w:asciiTheme="majorHAnsi" w:eastAsia="Times New Roman" w:hAnsiTheme="majorHAnsi" w:cstheme="majorHAnsi"/>
                <w:color w:val="000000"/>
                <w:sz w:val="20"/>
                <w:szCs w:val="20"/>
              </w:rPr>
              <w:t>(2) You have been advised by a health care provider to self-quarantine due to concerns related to COVID-19.</w:t>
            </w:r>
          </w:p>
          <w:p w14:paraId="4C63F73F" w14:textId="77777777" w:rsidR="000A0A3A" w:rsidRDefault="000A0A3A" w:rsidP="00C173F2">
            <w:pPr>
              <w:spacing w:after="0" w:line="240" w:lineRule="auto"/>
              <w:rPr>
                <w:rFonts w:asciiTheme="majorHAnsi" w:eastAsia="Times New Roman" w:hAnsiTheme="majorHAnsi" w:cstheme="majorHAnsi"/>
                <w:color w:val="000000"/>
                <w:sz w:val="20"/>
                <w:szCs w:val="20"/>
              </w:rPr>
            </w:pPr>
            <w:r w:rsidRPr="00C173F2">
              <w:rPr>
                <w:rFonts w:asciiTheme="majorHAnsi" w:eastAsia="Times New Roman" w:hAnsiTheme="majorHAnsi" w:cstheme="majorHAnsi"/>
                <w:color w:val="000000"/>
                <w:sz w:val="20"/>
                <w:szCs w:val="20"/>
              </w:rPr>
              <w:t>(3) You are experiencing symptoms of COVID-19 and seeking a medical diagnosis.</w:t>
            </w:r>
          </w:p>
          <w:p w14:paraId="321109D9" w14:textId="77777777" w:rsidR="004D1CA4" w:rsidRDefault="000A0A3A" w:rsidP="00C173F2">
            <w:pPr>
              <w:spacing w:after="0" w:line="240" w:lineRule="auto"/>
              <w:rPr>
                <w:rFonts w:asciiTheme="majorHAnsi" w:eastAsia="Times New Roman" w:hAnsiTheme="majorHAnsi" w:cstheme="majorHAnsi"/>
                <w:color w:val="000000"/>
                <w:sz w:val="20"/>
                <w:szCs w:val="20"/>
              </w:rPr>
            </w:pPr>
            <w:r w:rsidRPr="00C173F2">
              <w:rPr>
                <w:rFonts w:asciiTheme="majorHAnsi" w:eastAsia="Times New Roman" w:hAnsiTheme="majorHAnsi" w:cstheme="majorHAnsi"/>
                <w:color w:val="000000"/>
                <w:sz w:val="20"/>
                <w:szCs w:val="20"/>
              </w:rPr>
              <w:t>(4) You are caring for an individual who is subject to an order as described in subparagraph (1) or has been advised as described in paragraph (2).</w:t>
            </w:r>
          </w:p>
          <w:p w14:paraId="52B39B21" w14:textId="77777777" w:rsidR="000A0A3A" w:rsidRDefault="000A0A3A" w:rsidP="00C173F2">
            <w:pPr>
              <w:spacing w:after="0" w:line="240" w:lineRule="auto"/>
              <w:rPr>
                <w:rFonts w:asciiTheme="majorHAnsi" w:eastAsia="Times New Roman" w:hAnsiTheme="majorHAnsi" w:cstheme="majorHAnsi"/>
                <w:color w:val="000000"/>
                <w:sz w:val="20"/>
                <w:szCs w:val="20"/>
              </w:rPr>
            </w:pPr>
            <w:r w:rsidRPr="00C173F2">
              <w:rPr>
                <w:rFonts w:asciiTheme="majorHAnsi" w:eastAsia="Times New Roman" w:hAnsiTheme="majorHAnsi" w:cstheme="majorHAnsi"/>
                <w:color w:val="000000"/>
                <w:sz w:val="20"/>
                <w:szCs w:val="20"/>
              </w:rPr>
              <w:t>(5) You are caring for a child whose school or place of care has been closed, or whose child care provider is unavailable, for reasons related to COVID-19</w:t>
            </w:r>
          </w:p>
          <w:p w14:paraId="4F531DE6" w14:textId="77777777" w:rsidR="000A0A3A" w:rsidRDefault="000A0A3A" w:rsidP="00C173F2">
            <w:pPr>
              <w:spacing w:after="0" w:line="240" w:lineRule="auto"/>
              <w:rPr>
                <w:rFonts w:asciiTheme="majorHAnsi" w:eastAsia="Times New Roman" w:hAnsiTheme="majorHAnsi" w:cstheme="majorHAnsi"/>
                <w:color w:val="000000"/>
                <w:sz w:val="20"/>
                <w:szCs w:val="20"/>
              </w:rPr>
            </w:pPr>
            <w:r w:rsidRPr="00C173F2">
              <w:rPr>
                <w:rFonts w:asciiTheme="majorHAnsi" w:eastAsia="Times New Roman" w:hAnsiTheme="majorHAnsi" w:cstheme="majorHAnsi"/>
                <w:color w:val="000000"/>
                <w:sz w:val="20"/>
                <w:szCs w:val="20"/>
              </w:rPr>
              <w:t>(6) You are experiencing any other substantially similar condition specified by the Secretary of Health and Human Services.</w:t>
            </w:r>
          </w:p>
          <w:p w14:paraId="42AEE363" w14:textId="77777777" w:rsidR="000A0A3A" w:rsidRDefault="000A0A3A" w:rsidP="00C173F2">
            <w:pPr>
              <w:spacing w:after="0" w:line="240" w:lineRule="auto"/>
              <w:rPr>
                <w:rFonts w:asciiTheme="majorHAnsi" w:eastAsia="Times New Roman" w:hAnsiTheme="majorHAnsi" w:cstheme="majorHAnsi"/>
                <w:color w:val="000000"/>
                <w:sz w:val="20"/>
                <w:szCs w:val="20"/>
              </w:rPr>
            </w:pPr>
          </w:p>
          <w:p w14:paraId="4A5616D8" w14:textId="77777777" w:rsidR="000A0A3A" w:rsidRDefault="000A0A3A" w:rsidP="00C173F2">
            <w:pPr>
              <w:spacing w:after="0" w:line="240" w:lineRule="auto"/>
              <w:rPr>
                <w:rFonts w:asciiTheme="majorHAnsi" w:eastAsia="Times New Roman" w:hAnsiTheme="majorHAnsi" w:cstheme="majorHAnsi"/>
                <w:color w:val="000000"/>
                <w:sz w:val="20"/>
                <w:szCs w:val="20"/>
              </w:rPr>
            </w:pPr>
          </w:p>
          <w:p w14:paraId="63B73A0D" w14:textId="77777777" w:rsidR="000A0A3A" w:rsidRDefault="000A0A3A" w:rsidP="00C173F2">
            <w:pPr>
              <w:spacing w:after="0" w:line="240" w:lineRule="auto"/>
              <w:rPr>
                <w:rFonts w:asciiTheme="majorHAnsi" w:eastAsia="Times New Roman" w:hAnsiTheme="majorHAnsi" w:cstheme="majorHAnsi"/>
                <w:color w:val="000000"/>
                <w:sz w:val="20"/>
                <w:szCs w:val="20"/>
              </w:rPr>
            </w:pPr>
          </w:p>
          <w:p w14:paraId="073AFFE9" w14:textId="77777777" w:rsidR="000A0A3A" w:rsidRDefault="000A0A3A" w:rsidP="00C173F2">
            <w:pPr>
              <w:spacing w:after="0" w:line="240" w:lineRule="auto"/>
              <w:rPr>
                <w:rFonts w:asciiTheme="majorHAnsi" w:eastAsia="Times New Roman" w:hAnsiTheme="majorHAnsi" w:cstheme="majorHAnsi"/>
                <w:color w:val="000000"/>
                <w:sz w:val="20"/>
                <w:szCs w:val="20"/>
              </w:rPr>
            </w:pPr>
          </w:p>
          <w:p w14:paraId="7D78326E" w14:textId="77777777" w:rsidR="000A0A3A" w:rsidRDefault="000A0A3A" w:rsidP="00C173F2">
            <w:pPr>
              <w:spacing w:after="0" w:line="240" w:lineRule="auto"/>
              <w:rPr>
                <w:rFonts w:asciiTheme="majorHAnsi" w:eastAsia="Times New Roman" w:hAnsiTheme="majorHAnsi" w:cstheme="majorHAnsi"/>
                <w:color w:val="000000"/>
                <w:sz w:val="20"/>
                <w:szCs w:val="20"/>
              </w:rPr>
            </w:pPr>
          </w:p>
          <w:p w14:paraId="0733AD49" w14:textId="77777777" w:rsidR="00C27CBF" w:rsidRDefault="00C27CBF" w:rsidP="00C173F2">
            <w:pPr>
              <w:spacing w:after="0" w:line="240" w:lineRule="auto"/>
              <w:rPr>
                <w:rFonts w:asciiTheme="majorHAnsi" w:eastAsia="Times New Roman" w:hAnsiTheme="majorHAnsi" w:cstheme="majorHAnsi"/>
                <w:color w:val="000000"/>
                <w:sz w:val="20"/>
                <w:szCs w:val="20"/>
              </w:rPr>
            </w:pPr>
          </w:p>
          <w:p w14:paraId="648B7ECB" w14:textId="77777777" w:rsidR="000A0A3A" w:rsidRDefault="000A0A3A" w:rsidP="00C173F2">
            <w:pPr>
              <w:spacing w:after="0" w:line="240" w:lineRule="auto"/>
              <w:rPr>
                <w:rFonts w:asciiTheme="majorHAnsi" w:eastAsia="Times New Roman" w:hAnsiTheme="majorHAnsi" w:cstheme="majorHAnsi"/>
                <w:color w:val="000000"/>
                <w:sz w:val="20"/>
                <w:szCs w:val="20"/>
              </w:rPr>
            </w:pPr>
          </w:p>
          <w:p w14:paraId="568C1134" w14:textId="77777777" w:rsidR="000A0A3A" w:rsidRDefault="000A0A3A" w:rsidP="00C173F2">
            <w:pPr>
              <w:spacing w:after="0" w:line="240" w:lineRule="auto"/>
              <w:rPr>
                <w:rFonts w:asciiTheme="majorHAnsi" w:eastAsia="Times New Roman" w:hAnsiTheme="majorHAnsi" w:cstheme="majorHAnsi"/>
                <w:color w:val="000000"/>
                <w:sz w:val="20"/>
                <w:szCs w:val="20"/>
              </w:rPr>
            </w:pPr>
          </w:p>
          <w:p w14:paraId="567CE177" w14:textId="77777777" w:rsidR="000A0A3A" w:rsidRPr="00C173F2" w:rsidRDefault="000A0A3A" w:rsidP="00C173F2">
            <w:pPr>
              <w:spacing w:after="0" w:line="240" w:lineRule="auto"/>
              <w:rPr>
                <w:rFonts w:asciiTheme="majorHAnsi" w:eastAsia="Times New Roman" w:hAnsiTheme="majorHAnsi" w:cstheme="majorHAnsi"/>
                <w:color w:val="000000"/>
                <w:sz w:val="20"/>
                <w:szCs w:val="20"/>
              </w:rPr>
            </w:pPr>
          </w:p>
        </w:tc>
        <w:tc>
          <w:tcPr>
            <w:tcW w:w="2970" w:type="dxa"/>
            <w:tcBorders>
              <w:top w:val="nil"/>
              <w:left w:val="single" w:sz="4" w:space="0" w:color="auto"/>
              <w:bottom w:val="single" w:sz="4" w:space="0" w:color="auto"/>
              <w:right w:val="single" w:sz="8" w:space="0" w:color="000000"/>
            </w:tcBorders>
            <w:shd w:val="clear" w:color="000000" w:fill="FFFFFF"/>
            <w:hideMark/>
          </w:tcPr>
          <w:p w14:paraId="0FE26973" w14:textId="77777777" w:rsidR="00C173F2" w:rsidRPr="00C173F2" w:rsidRDefault="00C173F2" w:rsidP="00C173F2">
            <w:pPr>
              <w:spacing w:after="0" w:line="240" w:lineRule="auto"/>
              <w:rPr>
                <w:rFonts w:asciiTheme="majorHAnsi" w:eastAsia="Times New Roman" w:hAnsiTheme="majorHAnsi" w:cstheme="majorHAnsi"/>
                <w:color w:val="000000"/>
                <w:sz w:val="20"/>
                <w:szCs w:val="20"/>
              </w:rPr>
            </w:pPr>
            <w:r w:rsidRPr="00C173F2">
              <w:rPr>
                <w:rFonts w:asciiTheme="majorHAnsi" w:eastAsia="Times New Roman" w:hAnsiTheme="majorHAnsi" w:cstheme="majorHAnsi"/>
                <w:color w:val="000000"/>
                <w:sz w:val="20"/>
                <w:szCs w:val="20"/>
              </w:rPr>
              <w:t>Up to 80 hours of paid sick leave for employees who work for public employers, or for private employers with fewer than 500 employees. (Some exceptions may apply, including small business exemption from providing paid leave for child care.)</w:t>
            </w:r>
          </w:p>
        </w:tc>
        <w:tc>
          <w:tcPr>
            <w:tcW w:w="1800" w:type="dxa"/>
            <w:tcBorders>
              <w:top w:val="single" w:sz="8" w:space="0" w:color="000000"/>
              <w:left w:val="nil"/>
              <w:bottom w:val="single" w:sz="4" w:space="0" w:color="auto"/>
              <w:right w:val="single" w:sz="8" w:space="0" w:color="000000"/>
            </w:tcBorders>
            <w:shd w:val="clear" w:color="000000" w:fill="FFFFFF"/>
            <w:hideMark/>
          </w:tcPr>
          <w:p w14:paraId="7BF424BC" w14:textId="77777777" w:rsidR="00C173F2" w:rsidRDefault="004D1CA4" w:rsidP="00C173F2">
            <w:pPr>
              <w:spacing w:after="0" w:line="240" w:lineRule="auto"/>
              <w:rPr>
                <w:rFonts w:asciiTheme="majorHAnsi" w:eastAsia="Times New Roman" w:hAnsiTheme="majorHAnsi" w:cstheme="majorHAnsi"/>
                <w:color w:val="000000"/>
                <w:sz w:val="20"/>
                <w:szCs w:val="20"/>
              </w:rPr>
            </w:pPr>
            <w:r w:rsidRPr="00C173F2">
              <w:rPr>
                <w:rFonts w:asciiTheme="majorHAnsi" w:eastAsia="Times New Roman" w:hAnsiTheme="majorHAnsi" w:cstheme="majorHAnsi"/>
                <w:color w:val="000000"/>
                <w:sz w:val="20"/>
                <w:szCs w:val="20"/>
              </w:rPr>
              <w:t>For employee: Higher of regular rate or minimum wage rate, not to exceed $511 per day and $5,110 in total</w:t>
            </w:r>
          </w:p>
          <w:p w14:paraId="603236D5" w14:textId="77777777" w:rsidR="000A0A3A" w:rsidRPr="00C173F2" w:rsidRDefault="000A0A3A" w:rsidP="00C173F2">
            <w:pPr>
              <w:spacing w:after="0" w:line="240" w:lineRule="auto"/>
              <w:rPr>
                <w:rFonts w:asciiTheme="majorHAnsi" w:eastAsia="Times New Roman" w:hAnsiTheme="majorHAnsi" w:cstheme="majorHAnsi"/>
                <w:color w:val="333333"/>
                <w:sz w:val="20"/>
                <w:szCs w:val="20"/>
              </w:rPr>
            </w:pPr>
            <w:r w:rsidRPr="00C173F2">
              <w:rPr>
                <w:rFonts w:asciiTheme="majorHAnsi" w:eastAsia="Times New Roman" w:hAnsiTheme="majorHAnsi" w:cstheme="majorHAnsi"/>
                <w:b/>
                <w:bCs/>
                <w:color w:val="000000"/>
                <w:sz w:val="20"/>
                <w:szCs w:val="20"/>
              </w:rPr>
              <w:t>For family care:</w:t>
            </w:r>
            <w:r w:rsidRPr="00C173F2">
              <w:rPr>
                <w:rFonts w:asciiTheme="majorHAnsi" w:eastAsia="Times New Roman" w:hAnsiTheme="majorHAnsi" w:cstheme="majorHAnsi"/>
                <w:color w:val="000000"/>
                <w:sz w:val="20"/>
                <w:szCs w:val="20"/>
              </w:rPr>
              <w:t> 2/3 of regular rate, not to exceed $200 per day</w:t>
            </w:r>
            <w:r>
              <w:rPr>
                <w:rFonts w:asciiTheme="majorHAnsi" w:eastAsia="Times New Roman" w:hAnsiTheme="majorHAnsi" w:cstheme="majorHAnsi"/>
                <w:color w:val="000000"/>
                <w:sz w:val="20"/>
                <w:szCs w:val="20"/>
              </w:rPr>
              <w:t xml:space="preserve"> </w:t>
            </w:r>
            <w:r w:rsidRPr="00C173F2">
              <w:rPr>
                <w:rFonts w:asciiTheme="majorHAnsi" w:eastAsia="Times New Roman" w:hAnsiTheme="majorHAnsi" w:cstheme="majorHAnsi"/>
                <w:color w:val="000000"/>
                <w:sz w:val="20"/>
                <w:szCs w:val="20"/>
              </w:rPr>
              <w:t>and $2,000 in total</w:t>
            </w:r>
          </w:p>
        </w:tc>
        <w:tc>
          <w:tcPr>
            <w:tcW w:w="1260" w:type="dxa"/>
            <w:tcBorders>
              <w:top w:val="nil"/>
              <w:left w:val="single" w:sz="8" w:space="0" w:color="000000"/>
              <w:bottom w:val="single" w:sz="4" w:space="0" w:color="auto"/>
              <w:right w:val="single" w:sz="8" w:space="0" w:color="000000"/>
            </w:tcBorders>
            <w:shd w:val="clear" w:color="000000" w:fill="FFFFFF"/>
            <w:hideMark/>
          </w:tcPr>
          <w:p w14:paraId="016E7102" w14:textId="77777777" w:rsidR="00C173F2" w:rsidRPr="00C173F2" w:rsidRDefault="00A87648" w:rsidP="00C173F2">
            <w:pPr>
              <w:spacing w:after="0" w:line="240" w:lineRule="auto"/>
              <w:rPr>
                <w:rFonts w:asciiTheme="majorHAnsi" w:eastAsia="Times New Roman" w:hAnsiTheme="majorHAnsi" w:cstheme="majorHAnsi"/>
                <w:color w:val="0563C1"/>
                <w:sz w:val="20"/>
                <w:szCs w:val="20"/>
                <w:u w:val="single"/>
              </w:rPr>
            </w:pPr>
            <w:hyperlink r:id="rId60" w:history="1">
              <w:r w:rsidR="00C173F2" w:rsidRPr="00C173F2">
                <w:rPr>
                  <w:rFonts w:asciiTheme="majorHAnsi" w:eastAsia="Times New Roman" w:hAnsiTheme="majorHAnsi" w:cstheme="majorHAnsi"/>
                  <w:color w:val="0563C1"/>
                  <w:sz w:val="20"/>
                  <w:szCs w:val="20"/>
                  <w:u w:val="single"/>
                </w:rPr>
                <w:t>Learn more about your eligibility for FFCRA Emergency Paid Sick Leave</w:t>
              </w:r>
            </w:hyperlink>
          </w:p>
        </w:tc>
        <w:tc>
          <w:tcPr>
            <w:tcW w:w="1116" w:type="dxa"/>
            <w:tcBorders>
              <w:top w:val="nil"/>
              <w:left w:val="single" w:sz="8" w:space="0" w:color="000000"/>
              <w:bottom w:val="single" w:sz="4" w:space="0" w:color="auto"/>
              <w:right w:val="single" w:sz="8" w:space="0" w:color="000000"/>
            </w:tcBorders>
            <w:shd w:val="clear" w:color="000000" w:fill="FFFFFF"/>
            <w:hideMark/>
          </w:tcPr>
          <w:p w14:paraId="04F21539" w14:textId="77777777" w:rsidR="00C173F2" w:rsidRPr="00C173F2" w:rsidRDefault="00A87648" w:rsidP="00C173F2">
            <w:pPr>
              <w:tabs>
                <w:tab w:val="left" w:pos="106"/>
              </w:tabs>
              <w:spacing w:after="0" w:line="240" w:lineRule="auto"/>
              <w:rPr>
                <w:rFonts w:asciiTheme="majorHAnsi" w:eastAsia="Times New Roman" w:hAnsiTheme="majorHAnsi" w:cstheme="majorHAnsi"/>
                <w:color w:val="0563C1"/>
                <w:sz w:val="20"/>
                <w:szCs w:val="20"/>
                <w:u w:val="single"/>
              </w:rPr>
            </w:pPr>
            <w:hyperlink r:id="rId61" w:anchor="41" w:history="1">
              <w:r w:rsidR="00C173F2" w:rsidRPr="00C173F2">
                <w:rPr>
                  <w:rFonts w:asciiTheme="majorHAnsi" w:eastAsia="Times New Roman" w:hAnsiTheme="majorHAnsi" w:cstheme="majorHAnsi"/>
                  <w:color w:val="0563C1"/>
                  <w:sz w:val="20"/>
                  <w:szCs w:val="20"/>
                  <w:u w:val="single"/>
                </w:rPr>
                <w:t>If paid sick leave is denied, you may file a FFCRA Emergency Paid Sick Leave claim</w:t>
              </w:r>
            </w:hyperlink>
          </w:p>
        </w:tc>
      </w:tr>
      <w:tr w:rsidR="00C27CBF" w:rsidRPr="00C173F2" w14:paraId="2330DF1B" w14:textId="77777777" w:rsidTr="00C27CBF">
        <w:trPr>
          <w:trHeight w:val="430"/>
          <w:jc w:val="center"/>
        </w:trPr>
        <w:tc>
          <w:tcPr>
            <w:tcW w:w="1430" w:type="dxa"/>
            <w:tcBorders>
              <w:top w:val="single" w:sz="8" w:space="0" w:color="000000"/>
              <w:left w:val="single" w:sz="8" w:space="0" w:color="000000"/>
              <w:bottom w:val="single" w:sz="8" w:space="0" w:color="000000"/>
              <w:right w:val="single" w:sz="8" w:space="0" w:color="000000"/>
            </w:tcBorders>
            <w:shd w:val="clear" w:color="000000" w:fill="FFE699"/>
            <w:vAlign w:val="center"/>
            <w:hideMark/>
          </w:tcPr>
          <w:p w14:paraId="60DA9C7F" w14:textId="77777777" w:rsidR="000A0A3A" w:rsidRPr="00C173F2" w:rsidRDefault="000A0A3A" w:rsidP="003744AB">
            <w:pPr>
              <w:spacing w:after="0" w:line="240" w:lineRule="auto"/>
              <w:jc w:val="center"/>
              <w:rPr>
                <w:rFonts w:asciiTheme="majorHAnsi" w:eastAsia="Times New Roman" w:hAnsiTheme="majorHAnsi" w:cstheme="majorHAnsi"/>
                <w:b/>
                <w:bCs/>
                <w:color w:val="000000"/>
                <w:sz w:val="20"/>
                <w:szCs w:val="20"/>
              </w:rPr>
            </w:pPr>
            <w:r w:rsidRPr="00C173F2">
              <w:rPr>
                <w:rFonts w:asciiTheme="majorHAnsi" w:eastAsia="Times New Roman" w:hAnsiTheme="majorHAnsi" w:cstheme="majorHAnsi"/>
                <w:b/>
                <w:bCs/>
                <w:color w:val="000000"/>
                <w:sz w:val="20"/>
                <w:szCs w:val="20"/>
              </w:rPr>
              <w:t>Program</w:t>
            </w:r>
          </w:p>
        </w:tc>
        <w:tc>
          <w:tcPr>
            <w:tcW w:w="2700" w:type="dxa"/>
            <w:tcBorders>
              <w:top w:val="single" w:sz="8" w:space="0" w:color="000000"/>
              <w:left w:val="nil"/>
              <w:bottom w:val="single" w:sz="8" w:space="0" w:color="000000"/>
              <w:right w:val="single" w:sz="8" w:space="0" w:color="000000"/>
            </w:tcBorders>
            <w:shd w:val="clear" w:color="000000" w:fill="FFE699"/>
            <w:vAlign w:val="center"/>
            <w:hideMark/>
          </w:tcPr>
          <w:p w14:paraId="3DB2B17E" w14:textId="77777777" w:rsidR="000A0A3A" w:rsidRPr="00C173F2" w:rsidRDefault="000A0A3A" w:rsidP="003744AB">
            <w:pPr>
              <w:spacing w:after="0" w:line="240" w:lineRule="auto"/>
              <w:jc w:val="center"/>
              <w:rPr>
                <w:rFonts w:asciiTheme="majorHAnsi" w:eastAsia="Times New Roman" w:hAnsiTheme="majorHAnsi" w:cstheme="majorHAnsi"/>
                <w:b/>
                <w:bCs/>
                <w:color w:val="000000"/>
                <w:sz w:val="20"/>
                <w:szCs w:val="20"/>
              </w:rPr>
            </w:pPr>
            <w:r w:rsidRPr="00C173F2">
              <w:rPr>
                <w:rFonts w:asciiTheme="majorHAnsi" w:eastAsia="Times New Roman" w:hAnsiTheme="majorHAnsi" w:cstheme="majorHAnsi"/>
                <w:b/>
                <w:bCs/>
                <w:color w:val="000000"/>
                <w:sz w:val="20"/>
                <w:szCs w:val="20"/>
              </w:rPr>
              <w:t>Why</w:t>
            </w:r>
          </w:p>
        </w:tc>
        <w:tc>
          <w:tcPr>
            <w:tcW w:w="2970" w:type="dxa"/>
            <w:tcBorders>
              <w:top w:val="single" w:sz="8" w:space="0" w:color="000000"/>
              <w:left w:val="nil"/>
              <w:bottom w:val="single" w:sz="8" w:space="0" w:color="000000"/>
              <w:right w:val="single" w:sz="8" w:space="0" w:color="000000"/>
            </w:tcBorders>
            <w:shd w:val="clear" w:color="000000" w:fill="FFE699"/>
            <w:vAlign w:val="center"/>
            <w:hideMark/>
          </w:tcPr>
          <w:p w14:paraId="0B500432" w14:textId="77777777" w:rsidR="000A0A3A" w:rsidRPr="00C173F2" w:rsidRDefault="000A0A3A" w:rsidP="003744AB">
            <w:pPr>
              <w:spacing w:after="0" w:line="240" w:lineRule="auto"/>
              <w:jc w:val="center"/>
              <w:rPr>
                <w:rFonts w:asciiTheme="majorHAnsi" w:eastAsia="Times New Roman" w:hAnsiTheme="majorHAnsi" w:cstheme="majorHAnsi"/>
                <w:b/>
                <w:bCs/>
                <w:color w:val="000000"/>
                <w:sz w:val="20"/>
                <w:szCs w:val="20"/>
              </w:rPr>
            </w:pPr>
            <w:r w:rsidRPr="00C173F2">
              <w:rPr>
                <w:rFonts w:asciiTheme="majorHAnsi" w:eastAsia="Times New Roman" w:hAnsiTheme="majorHAnsi" w:cstheme="majorHAnsi"/>
                <w:b/>
                <w:bCs/>
                <w:color w:val="000000"/>
                <w:sz w:val="20"/>
                <w:szCs w:val="20"/>
              </w:rPr>
              <w:t>What</w:t>
            </w:r>
          </w:p>
        </w:tc>
        <w:tc>
          <w:tcPr>
            <w:tcW w:w="1800" w:type="dxa"/>
            <w:tcBorders>
              <w:top w:val="single" w:sz="8" w:space="0" w:color="000000"/>
              <w:left w:val="nil"/>
              <w:bottom w:val="single" w:sz="8" w:space="0" w:color="000000"/>
              <w:right w:val="single" w:sz="8" w:space="0" w:color="000000"/>
            </w:tcBorders>
            <w:shd w:val="clear" w:color="000000" w:fill="FFE699"/>
            <w:vAlign w:val="center"/>
            <w:hideMark/>
          </w:tcPr>
          <w:p w14:paraId="17BDA857" w14:textId="77777777" w:rsidR="000A0A3A" w:rsidRPr="00C173F2" w:rsidRDefault="000A0A3A" w:rsidP="003744AB">
            <w:pPr>
              <w:spacing w:after="0" w:line="240" w:lineRule="auto"/>
              <w:jc w:val="center"/>
              <w:rPr>
                <w:rFonts w:asciiTheme="majorHAnsi" w:eastAsia="Times New Roman" w:hAnsiTheme="majorHAnsi" w:cstheme="majorHAnsi"/>
                <w:b/>
                <w:bCs/>
                <w:color w:val="000000"/>
                <w:sz w:val="20"/>
                <w:szCs w:val="20"/>
              </w:rPr>
            </w:pPr>
            <w:r w:rsidRPr="00C173F2">
              <w:rPr>
                <w:rFonts w:asciiTheme="majorHAnsi" w:eastAsia="Times New Roman" w:hAnsiTheme="majorHAnsi" w:cstheme="majorHAnsi"/>
                <w:b/>
                <w:bCs/>
                <w:color w:val="000000"/>
                <w:sz w:val="20"/>
                <w:szCs w:val="20"/>
              </w:rPr>
              <w:t>Benefits</w:t>
            </w:r>
          </w:p>
        </w:tc>
        <w:tc>
          <w:tcPr>
            <w:tcW w:w="1260" w:type="dxa"/>
            <w:tcBorders>
              <w:top w:val="single" w:sz="8" w:space="0" w:color="000000"/>
              <w:left w:val="nil"/>
              <w:bottom w:val="single" w:sz="8" w:space="0" w:color="000000"/>
              <w:right w:val="single" w:sz="8" w:space="0" w:color="000000"/>
            </w:tcBorders>
            <w:shd w:val="clear" w:color="000000" w:fill="FFE699"/>
            <w:vAlign w:val="center"/>
            <w:hideMark/>
          </w:tcPr>
          <w:p w14:paraId="61EFD198" w14:textId="77777777" w:rsidR="000A0A3A" w:rsidRPr="00C173F2" w:rsidRDefault="000A0A3A" w:rsidP="003744AB">
            <w:pPr>
              <w:spacing w:after="0" w:line="240" w:lineRule="auto"/>
              <w:jc w:val="center"/>
              <w:rPr>
                <w:rFonts w:asciiTheme="majorHAnsi" w:eastAsia="Times New Roman" w:hAnsiTheme="majorHAnsi" w:cstheme="majorHAnsi"/>
                <w:b/>
                <w:bCs/>
                <w:color w:val="000000"/>
                <w:sz w:val="20"/>
                <w:szCs w:val="20"/>
              </w:rPr>
            </w:pPr>
            <w:r w:rsidRPr="00C173F2">
              <w:rPr>
                <w:rFonts w:asciiTheme="majorHAnsi" w:eastAsia="Times New Roman" w:hAnsiTheme="majorHAnsi" w:cstheme="majorHAnsi"/>
                <w:b/>
                <w:bCs/>
                <w:color w:val="000000"/>
                <w:sz w:val="20"/>
                <w:szCs w:val="20"/>
              </w:rPr>
              <w:t>More Information</w:t>
            </w:r>
          </w:p>
        </w:tc>
        <w:tc>
          <w:tcPr>
            <w:tcW w:w="1116" w:type="dxa"/>
            <w:tcBorders>
              <w:top w:val="single" w:sz="8" w:space="0" w:color="000000"/>
              <w:left w:val="nil"/>
              <w:bottom w:val="single" w:sz="8" w:space="0" w:color="000000"/>
              <w:right w:val="single" w:sz="8" w:space="0" w:color="000000"/>
            </w:tcBorders>
            <w:shd w:val="clear" w:color="000000" w:fill="FFE699"/>
            <w:vAlign w:val="center"/>
            <w:hideMark/>
          </w:tcPr>
          <w:p w14:paraId="484892B4" w14:textId="77777777" w:rsidR="000A0A3A" w:rsidRPr="00C173F2" w:rsidRDefault="000A0A3A" w:rsidP="003744AB">
            <w:pPr>
              <w:tabs>
                <w:tab w:val="left" w:pos="106"/>
              </w:tabs>
              <w:spacing w:after="0" w:line="240" w:lineRule="auto"/>
              <w:jc w:val="center"/>
              <w:rPr>
                <w:rFonts w:asciiTheme="majorHAnsi" w:eastAsia="Times New Roman" w:hAnsiTheme="majorHAnsi" w:cstheme="majorHAnsi"/>
                <w:b/>
                <w:bCs/>
                <w:color w:val="000000"/>
                <w:sz w:val="20"/>
                <w:szCs w:val="20"/>
              </w:rPr>
            </w:pPr>
            <w:r w:rsidRPr="00C173F2">
              <w:rPr>
                <w:rFonts w:asciiTheme="majorHAnsi" w:eastAsia="Times New Roman" w:hAnsiTheme="majorHAnsi" w:cstheme="majorHAnsi"/>
                <w:b/>
                <w:bCs/>
                <w:color w:val="000000"/>
                <w:sz w:val="20"/>
                <w:szCs w:val="20"/>
              </w:rPr>
              <w:t>How to File</w:t>
            </w:r>
          </w:p>
        </w:tc>
      </w:tr>
      <w:tr w:rsidR="000A0A3A" w:rsidRPr="00C173F2" w14:paraId="74E1AA92" w14:textId="77777777" w:rsidTr="00C27CBF">
        <w:trPr>
          <w:trHeight w:val="3315"/>
          <w:jc w:val="center"/>
        </w:trPr>
        <w:tc>
          <w:tcPr>
            <w:tcW w:w="1430" w:type="dxa"/>
            <w:tcBorders>
              <w:top w:val="single" w:sz="4" w:space="0" w:color="auto"/>
              <w:left w:val="single" w:sz="8" w:space="0" w:color="000000"/>
              <w:bottom w:val="single" w:sz="8" w:space="0" w:color="000000"/>
              <w:right w:val="single" w:sz="8" w:space="0" w:color="000000"/>
            </w:tcBorders>
            <w:shd w:val="clear" w:color="000000" w:fill="FFE699"/>
            <w:hideMark/>
          </w:tcPr>
          <w:p w14:paraId="24EBCEE0" w14:textId="77777777" w:rsidR="000A0A3A" w:rsidRPr="00C173F2" w:rsidRDefault="000A0A3A" w:rsidP="00C173F2">
            <w:pPr>
              <w:spacing w:after="0" w:line="240" w:lineRule="auto"/>
              <w:rPr>
                <w:rFonts w:asciiTheme="majorHAnsi" w:eastAsia="Times New Roman" w:hAnsiTheme="majorHAnsi" w:cstheme="majorHAnsi"/>
                <w:b/>
                <w:bCs/>
                <w:color w:val="000000"/>
                <w:sz w:val="20"/>
                <w:szCs w:val="20"/>
              </w:rPr>
            </w:pPr>
            <w:r w:rsidRPr="00C173F2">
              <w:rPr>
                <w:rFonts w:asciiTheme="majorHAnsi" w:eastAsia="Times New Roman" w:hAnsiTheme="majorHAnsi" w:cstheme="majorHAnsi"/>
                <w:b/>
                <w:bCs/>
                <w:color w:val="000000"/>
                <w:sz w:val="20"/>
                <w:szCs w:val="20"/>
              </w:rPr>
              <w:lastRenderedPageBreak/>
              <w:t xml:space="preserve">Federal Families First Coronavirus </w:t>
            </w:r>
            <w:proofErr w:type="spellStart"/>
            <w:r w:rsidRPr="00C173F2">
              <w:rPr>
                <w:rFonts w:asciiTheme="majorHAnsi" w:eastAsia="Times New Roman" w:hAnsiTheme="majorHAnsi" w:cstheme="majorHAnsi"/>
                <w:b/>
                <w:bCs/>
                <w:color w:val="000000"/>
                <w:sz w:val="20"/>
                <w:szCs w:val="20"/>
              </w:rPr>
              <w:t>Reponse</w:t>
            </w:r>
            <w:proofErr w:type="spellEnd"/>
            <w:r w:rsidRPr="00C173F2">
              <w:rPr>
                <w:rFonts w:asciiTheme="majorHAnsi" w:eastAsia="Times New Roman" w:hAnsiTheme="majorHAnsi" w:cstheme="majorHAnsi"/>
                <w:b/>
                <w:bCs/>
                <w:color w:val="000000"/>
                <w:sz w:val="20"/>
                <w:szCs w:val="20"/>
              </w:rPr>
              <w:t xml:space="preserve"> Act (</w:t>
            </w:r>
            <w:proofErr w:type="spellStart"/>
            <w:r w:rsidRPr="00C173F2">
              <w:rPr>
                <w:rFonts w:asciiTheme="majorHAnsi" w:eastAsia="Times New Roman" w:hAnsiTheme="majorHAnsi" w:cstheme="majorHAnsi"/>
                <w:b/>
                <w:bCs/>
                <w:color w:val="000000"/>
                <w:sz w:val="20"/>
                <w:szCs w:val="20"/>
              </w:rPr>
              <w:t>FFCRA</w:t>
            </w:r>
            <w:proofErr w:type="spellEnd"/>
            <w:r w:rsidRPr="00C173F2">
              <w:rPr>
                <w:rFonts w:asciiTheme="majorHAnsi" w:eastAsia="Times New Roman" w:hAnsiTheme="majorHAnsi" w:cstheme="majorHAnsi"/>
                <w:b/>
                <w:bCs/>
                <w:color w:val="000000"/>
                <w:sz w:val="20"/>
                <w:szCs w:val="20"/>
              </w:rPr>
              <w:t>) Emergency Paid Family &amp; Medical Leave</w:t>
            </w:r>
          </w:p>
        </w:tc>
        <w:tc>
          <w:tcPr>
            <w:tcW w:w="2700" w:type="dxa"/>
            <w:tcBorders>
              <w:top w:val="single" w:sz="4" w:space="0" w:color="auto"/>
              <w:left w:val="single" w:sz="8" w:space="0" w:color="000000"/>
              <w:bottom w:val="single" w:sz="8" w:space="0" w:color="000000"/>
              <w:right w:val="single" w:sz="8" w:space="0" w:color="000000"/>
            </w:tcBorders>
            <w:shd w:val="clear" w:color="000000" w:fill="FFFFFF"/>
            <w:hideMark/>
          </w:tcPr>
          <w:p w14:paraId="056C2678" w14:textId="77777777" w:rsidR="000A0A3A" w:rsidRDefault="000A0A3A" w:rsidP="00C173F2">
            <w:pPr>
              <w:spacing w:after="0" w:line="240" w:lineRule="auto"/>
              <w:rPr>
                <w:rFonts w:asciiTheme="majorHAnsi" w:eastAsia="Times New Roman" w:hAnsiTheme="majorHAnsi" w:cstheme="majorHAnsi"/>
                <w:color w:val="000000"/>
                <w:sz w:val="20"/>
                <w:szCs w:val="20"/>
              </w:rPr>
            </w:pPr>
            <w:r w:rsidRPr="00C173F2">
              <w:rPr>
                <w:rFonts w:asciiTheme="majorHAnsi" w:eastAsia="Times New Roman" w:hAnsiTheme="majorHAnsi" w:cstheme="majorHAnsi"/>
                <w:color w:val="000000"/>
                <w:sz w:val="20"/>
                <w:szCs w:val="20"/>
              </w:rPr>
              <w:t>If you are unable to work (or telework) because you are caring for a child whose school or place of care has been closed, or whose child care provider is unavailable, for reasons related to COVID-19.</w:t>
            </w:r>
          </w:p>
          <w:p w14:paraId="210C7AD3" w14:textId="77777777" w:rsidR="000A0A3A" w:rsidRDefault="000A0A3A" w:rsidP="00C173F2">
            <w:pPr>
              <w:spacing w:after="0" w:line="240" w:lineRule="auto"/>
              <w:rPr>
                <w:rFonts w:asciiTheme="majorHAnsi" w:eastAsia="Times New Roman" w:hAnsiTheme="majorHAnsi" w:cstheme="majorHAnsi"/>
                <w:color w:val="000000"/>
                <w:sz w:val="20"/>
                <w:szCs w:val="20"/>
              </w:rPr>
            </w:pPr>
          </w:p>
          <w:p w14:paraId="76D0B116" w14:textId="77777777" w:rsidR="000A0A3A" w:rsidRPr="00C173F2" w:rsidRDefault="000A0A3A" w:rsidP="00C173F2">
            <w:pPr>
              <w:spacing w:after="0" w:line="240" w:lineRule="auto"/>
              <w:rPr>
                <w:rFonts w:asciiTheme="majorHAnsi" w:eastAsia="Times New Roman" w:hAnsiTheme="majorHAnsi" w:cstheme="majorHAnsi"/>
                <w:color w:val="000000"/>
                <w:sz w:val="20"/>
                <w:szCs w:val="20"/>
              </w:rPr>
            </w:pPr>
          </w:p>
        </w:tc>
        <w:tc>
          <w:tcPr>
            <w:tcW w:w="2970" w:type="dxa"/>
            <w:tcBorders>
              <w:top w:val="single" w:sz="4" w:space="0" w:color="auto"/>
              <w:left w:val="nil"/>
              <w:bottom w:val="single" w:sz="8" w:space="0" w:color="000000"/>
              <w:right w:val="single" w:sz="8" w:space="0" w:color="000000"/>
            </w:tcBorders>
            <w:shd w:val="clear" w:color="000000" w:fill="FFFFFF"/>
            <w:hideMark/>
          </w:tcPr>
          <w:p w14:paraId="3F26A14A" w14:textId="77777777" w:rsidR="000A0A3A" w:rsidRPr="00C173F2" w:rsidRDefault="000A0A3A" w:rsidP="00C173F2">
            <w:pPr>
              <w:spacing w:after="0" w:line="240" w:lineRule="auto"/>
              <w:rPr>
                <w:rFonts w:asciiTheme="majorHAnsi" w:eastAsia="Times New Roman" w:hAnsiTheme="majorHAnsi" w:cstheme="majorHAnsi"/>
                <w:color w:val="000000"/>
                <w:sz w:val="20"/>
                <w:szCs w:val="20"/>
              </w:rPr>
            </w:pPr>
            <w:r w:rsidRPr="00C173F2">
              <w:rPr>
                <w:rFonts w:asciiTheme="majorHAnsi" w:eastAsia="Times New Roman" w:hAnsiTheme="majorHAnsi" w:cstheme="majorHAnsi"/>
                <w:color w:val="000000"/>
                <w:sz w:val="20"/>
                <w:szCs w:val="20"/>
              </w:rPr>
              <w:t>Up to an additional 10 weeks of paid leave for employees who work for public employers or private employers with fewer than 500 employees. (Small business exemption may apply)</w:t>
            </w:r>
          </w:p>
        </w:tc>
        <w:tc>
          <w:tcPr>
            <w:tcW w:w="1800" w:type="dxa"/>
            <w:tcBorders>
              <w:top w:val="single" w:sz="4" w:space="0" w:color="auto"/>
              <w:left w:val="nil"/>
              <w:bottom w:val="single" w:sz="8" w:space="0" w:color="000000"/>
              <w:right w:val="single" w:sz="8" w:space="0" w:color="000000"/>
            </w:tcBorders>
            <w:shd w:val="clear" w:color="000000" w:fill="FFFFFF"/>
            <w:hideMark/>
          </w:tcPr>
          <w:p w14:paraId="480656F2" w14:textId="77777777" w:rsidR="000A0A3A" w:rsidRPr="00C173F2" w:rsidRDefault="000A0A3A" w:rsidP="00C173F2">
            <w:pPr>
              <w:spacing w:after="0" w:line="240" w:lineRule="auto"/>
              <w:rPr>
                <w:rFonts w:asciiTheme="majorHAnsi" w:eastAsia="Times New Roman" w:hAnsiTheme="majorHAnsi" w:cstheme="majorHAnsi"/>
                <w:color w:val="000000"/>
                <w:sz w:val="20"/>
                <w:szCs w:val="20"/>
              </w:rPr>
            </w:pPr>
            <w:r w:rsidRPr="00C173F2">
              <w:rPr>
                <w:rFonts w:asciiTheme="majorHAnsi" w:eastAsia="Times New Roman" w:hAnsiTheme="majorHAnsi" w:cstheme="majorHAnsi"/>
                <w:color w:val="000000"/>
                <w:sz w:val="20"/>
                <w:szCs w:val="20"/>
              </w:rPr>
              <w:t>2/3 of regular rate, not to exceed $200 per day and $10,000 total</w:t>
            </w:r>
          </w:p>
        </w:tc>
        <w:tc>
          <w:tcPr>
            <w:tcW w:w="1260" w:type="dxa"/>
            <w:tcBorders>
              <w:top w:val="single" w:sz="4" w:space="0" w:color="auto"/>
              <w:left w:val="nil"/>
              <w:bottom w:val="single" w:sz="8" w:space="0" w:color="000000"/>
              <w:right w:val="single" w:sz="8" w:space="0" w:color="000000"/>
            </w:tcBorders>
            <w:shd w:val="clear" w:color="000000" w:fill="FFFFFF"/>
            <w:hideMark/>
          </w:tcPr>
          <w:p w14:paraId="36424B32" w14:textId="77777777" w:rsidR="000A0A3A" w:rsidRPr="00C173F2" w:rsidRDefault="00A87648" w:rsidP="00C173F2">
            <w:pPr>
              <w:spacing w:after="0" w:line="240" w:lineRule="auto"/>
              <w:rPr>
                <w:rFonts w:asciiTheme="majorHAnsi" w:eastAsia="Times New Roman" w:hAnsiTheme="majorHAnsi" w:cstheme="majorHAnsi"/>
                <w:color w:val="0563C1"/>
                <w:sz w:val="20"/>
                <w:szCs w:val="20"/>
                <w:u w:val="single"/>
              </w:rPr>
            </w:pPr>
            <w:hyperlink r:id="rId62" w:history="1">
              <w:r w:rsidR="000A0A3A" w:rsidRPr="00C173F2">
                <w:rPr>
                  <w:rFonts w:asciiTheme="majorHAnsi" w:eastAsia="Times New Roman" w:hAnsiTheme="majorHAnsi" w:cstheme="majorHAnsi"/>
                  <w:color w:val="0563C1"/>
                  <w:sz w:val="20"/>
                  <w:szCs w:val="20"/>
                  <w:u w:val="single"/>
                </w:rPr>
                <w:t>Learn more about your eligibility for FFCRA Emergency Paid Family &amp; Medical Leave</w:t>
              </w:r>
            </w:hyperlink>
          </w:p>
        </w:tc>
        <w:tc>
          <w:tcPr>
            <w:tcW w:w="1116" w:type="dxa"/>
            <w:tcBorders>
              <w:top w:val="single" w:sz="4" w:space="0" w:color="auto"/>
              <w:left w:val="nil"/>
              <w:bottom w:val="single" w:sz="8" w:space="0" w:color="000000"/>
              <w:right w:val="single" w:sz="8" w:space="0" w:color="000000"/>
            </w:tcBorders>
            <w:shd w:val="clear" w:color="000000" w:fill="FFFFFF"/>
            <w:hideMark/>
          </w:tcPr>
          <w:p w14:paraId="284B895E" w14:textId="77777777" w:rsidR="000A0A3A" w:rsidRPr="00C173F2" w:rsidRDefault="00A87648" w:rsidP="00C173F2">
            <w:pPr>
              <w:tabs>
                <w:tab w:val="left" w:pos="106"/>
              </w:tabs>
              <w:spacing w:after="0" w:line="240" w:lineRule="auto"/>
              <w:rPr>
                <w:rFonts w:asciiTheme="majorHAnsi" w:eastAsia="Times New Roman" w:hAnsiTheme="majorHAnsi" w:cstheme="majorHAnsi"/>
                <w:color w:val="0563C1"/>
                <w:sz w:val="20"/>
                <w:szCs w:val="20"/>
                <w:u w:val="single"/>
              </w:rPr>
            </w:pPr>
            <w:hyperlink r:id="rId63" w:anchor="42" w:history="1">
              <w:r w:rsidR="000A0A3A" w:rsidRPr="00C173F2">
                <w:rPr>
                  <w:rFonts w:asciiTheme="majorHAnsi" w:eastAsia="Times New Roman" w:hAnsiTheme="majorHAnsi" w:cstheme="majorHAnsi"/>
                  <w:color w:val="0563C1"/>
                  <w:sz w:val="20"/>
                  <w:szCs w:val="20"/>
                  <w:u w:val="single"/>
                </w:rPr>
                <w:t>If paid leave for child care is denied, you may file a FFCRA Emergency Paid Family &amp; Medical Leave claim</w:t>
              </w:r>
            </w:hyperlink>
          </w:p>
        </w:tc>
      </w:tr>
      <w:tr w:rsidR="000A0A3A" w:rsidRPr="00C173F2" w14:paraId="304C09CC" w14:textId="77777777" w:rsidTr="00C27CBF">
        <w:trPr>
          <w:trHeight w:val="330"/>
          <w:jc w:val="center"/>
        </w:trPr>
        <w:tc>
          <w:tcPr>
            <w:tcW w:w="1430" w:type="dxa"/>
            <w:vMerge w:val="restart"/>
            <w:tcBorders>
              <w:top w:val="nil"/>
              <w:left w:val="single" w:sz="8" w:space="0" w:color="000000"/>
              <w:bottom w:val="single" w:sz="8" w:space="0" w:color="000000"/>
              <w:right w:val="single" w:sz="8" w:space="0" w:color="000000"/>
            </w:tcBorders>
            <w:shd w:val="clear" w:color="000000" w:fill="FFE699"/>
            <w:hideMark/>
          </w:tcPr>
          <w:p w14:paraId="10599190" w14:textId="77777777" w:rsidR="000A0A3A" w:rsidRPr="00C173F2" w:rsidRDefault="000A0A3A" w:rsidP="00C173F2">
            <w:pPr>
              <w:spacing w:after="0" w:line="240" w:lineRule="auto"/>
              <w:rPr>
                <w:rFonts w:asciiTheme="majorHAnsi" w:eastAsia="Times New Roman" w:hAnsiTheme="majorHAnsi" w:cstheme="majorHAnsi"/>
                <w:b/>
                <w:bCs/>
                <w:color w:val="000000"/>
                <w:sz w:val="20"/>
                <w:szCs w:val="20"/>
              </w:rPr>
            </w:pPr>
            <w:r w:rsidRPr="00C173F2">
              <w:rPr>
                <w:rFonts w:asciiTheme="majorHAnsi" w:eastAsia="Times New Roman" w:hAnsiTheme="majorHAnsi" w:cstheme="majorHAnsi"/>
                <w:b/>
                <w:bCs/>
                <w:color w:val="000000"/>
                <w:sz w:val="20"/>
                <w:szCs w:val="20"/>
              </w:rPr>
              <w:t>Local Government Supplemental Paid Sick Leave for COVID-19</w:t>
            </w:r>
          </w:p>
        </w:tc>
        <w:tc>
          <w:tcPr>
            <w:tcW w:w="2700" w:type="dxa"/>
            <w:vMerge w:val="restart"/>
            <w:tcBorders>
              <w:top w:val="nil"/>
              <w:left w:val="single" w:sz="8" w:space="0" w:color="000000"/>
              <w:bottom w:val="single" w:sz="8" w:space="0" w:color="000000"/>
              <w:right w:val="single" w:sz="8" w:space="0" w:color="000000"/>
            </w:tcBorders>
            <w:hideMark/>
          </w:tcPr>
          <w:p w14:paraId="5731F1CA" w14:textId="77777777" w:rsidR="000A0A3A" w:rsidRPr="00C173F2" w:rsidRDefault="000A0A3A" w:rsidP="00C173F2">
            <w:pPr>
              <w:spacing w:after="0" w:line="240" w:lineRule="auto"/>
              <w:rPr>
                <w:rFonts w:asciiTheme="majorHAnsi" w:eastAsia="Times New Roman" w:hAnsiTheme="majorHAnsi" w:cstheme="majorHAnsi"/>
                <w:color w:val="000000"/>
                <w:sz w:val="20"/>
                <w:szCs w:val="20"/>
              </w:rPr>
            </w:pPr>
            <w:r w:rsidRPr="00C173F2">
              <w:rPr>
                <w:rFonts w:asciiTheme="majorHAnsi" w:eastAsia="Times New Roman" w:hAnsiTheme="majorHAnsi" w:cstheme="majorHAnsi"/>
                <w:color w:val="000000"/>
                <w:sz w:val="20"/>
                <w:szCs w:val="20"/>
              </w:rPr>
              <w:t>If you live in the city of Los Angeles, unincorporated areas of Los Angeles County, San Francisco, or San Jose, you may be eligible for supplemental paid sick leave for COVID-19-related reasons if you are not covered by the FFCRA.</w:t>
            </w:r>
          </w:p>
          <w:p w14:paraId="3215C03B" w14:textId="77777777" w:rsidR="000A0A3A" w:rsidRPr="00C173F2" w:rsidRDefault="000A0A3A" w:rsidP="00C173F2">
            <w:pPr>
              <w:spacing w:after="0" w:line="240" w:lineRule="auto"/>
              <w:rPr>
                <w:rFonts w:asciiTheme="majorHAnsi" w:eastAsia="Times New Roman" w:hAnsiTheme="majorHAnsi" w:cstheme="majorHAnsi"/>
                <w:color w:val="000000"/>
                <w:sz w:val="20"/>
                <w:szCs w:val="20"/>
              </w:rPr>
            </w:pPr>
            <w:r w:rsidRPr="00C173F2">
              <w:rPr>
                <w:rFonts w:asciiTheme="majorHAnsi" w:eastAsia="Times New Roman" w:hAnsiTheme="majorHAnsi" w:cstheme="majorHAnsi"/>
                <w:color w:val="333333"/>
                <w:sz w:val="20"/>
                <w:szCs w:val="20"/>
              </w:rPr>
              <w:t> </w:t>
            </w:r>
          </w:p>
        </w:tc>
        <w:tc>
          <w:tcPr>
            <w:tcW w:w="2970" w:type="dxa"/>
            <w:vMerge w:val="restart"/>
            <w:tcBorders>
              <w:top w:val="nil"/>
              <w:left w:val="single" w:sz="8" w:space="0" w:color="000000"/>
              <w:bottom w:val="single" w:sz="8" w:space="0" w:color="000000"/>
              <w:right w:val="single" w:sz="8" w:space="0" w:color="000000"/>
            </w:tcBorders>
            <w:shd w:val="clear" w:color="000000" w:fill="FFFFFF"/>
            <w:hideMark/>
          </w:tcPr>
          <w:p w14:paraId="077C55DA" w14:textId="77777777" w:rsidR="000A0A3A" w:rsidRPr="00C173F2" w:rsidRDefault="000A0A3A" w:rsidP="00C173F2">
            <w:pPr>
              <w:spacing w:after="0" w:line="240" w:lineRule="auto"/>
              <w:rPr>
                <w:rFonts w:asciiTheme="majorHAnsi" w:eastAsia="Times New Roman" w:hAnsiTheme="majorHAnsi" w:cstheme="majorHAnsi"/>
                <w:color w:val="000000"/>
                <w:sz w:val="20"/>
                <w:szCs w:val="20"/>
              </w:rPr>
            </w:pPr>
            <w:r w:rsidRPr="00C173F2">
              <w:rPr>
                <w:rFonts w:asciiTheme="majorHAnsi" w:eastAsia="Times New Roman" w:hAnsiTheme="majorHAnsi" w:cstheme="majorHAnsi"/>
                <w:color w:val="000000"/>
                <w:sz w:val="20"/>
                <w:szCs w:val="20"/>
              </w:rPr>
              <w:t>Up to 80 hours of supplemental paid sick leave for covered employees.</w:t>
            </w:r>
          </w:p>
        </w:tc>
        <w:tc>
          <w:tcPr>
            <w:tcW w:w="1800" w:type="dxa"/>
            <w:vMerge w:val="restart"/>
            <w:tcBorders>
              <w:top w:val="nil"/>
              <w:left w:val="single" w:sz="8" w:space="0" w:color="000000"/>
              <w:bottom w:val="single" w:sz="8" w:space="0" w:color="000000"/>
              <w:right w:val="single" w:sz="8" w:space="0" w:color="000000"/>
            </w:tcBorders>
            <w:shd w:val="clear" w:color="000000" w:fill="FFFFFF"/>
            <w:hideMark/>
          </w:tcPr>
          <w:p w14:paraId="47F64B6F" w14:textId="77777777" w:rsidR="000A0A3A" w:rsidRPr="00C173F2" w:rsidRDefault="000A0A3A" w:rsidP="00C173F2">
            <w:pPr>
              <w:spacing w:after="0" w:line="240" w:lineRule="auto"/>
              <w:rPr>
                <w:rFonts w:asciiTheme="majorHAnsi" w:eastAsia="Times New Roman" w:hAnsiTheme="majorHAnsi" w:cstheme="majorHAnsi"/>
                <w:color w:val="000000"/>
                <w:sz w:val="20"/>
                <w:szCs w:val="20"/>
              </w:rPr>
            </w:pPr>
            <w:r w:rsidRPr="00C173F2">
              <w:rPr>
                <w:rFonts w:asciiTheme="majorHAnsi" w:eastAsia="Times New Roman" w:hAnsiTheme="majorHAnsi" w:cstheme="majorHAnsi"/>
                <w:color w:val="000000"/>
                <w:sz w:val="20"/>
                <w:szCs w:val="20"/>
              </w:rPr>
              <w:t>Varies by locality.</w:t>
            </w:r>
          </w:p>
        </w:tc>
        <w:tc>
          <w:tcPr>
            <w:tcW w:w="1260" w:type="dxa"/>
            <w:tcBorders>
              <w:top w:val="nil"/>
              <w:left w:val="nil"/>
              <w:bottom w:val="nil"/>
              <w:right w:val="single" w:sz="8" w:space="0" w:color="000000"/>
            </w:tcBorders>
            <w:shd w:val="clear" w:color="000000" w:fill="FFFFFF"/>
            <w:hideMark/>
          </w:tcPr>
          <w:p w14:paraId="4EB8C6DA" w14:textId="77777777" w:rsidR="000A0A3A" w:rsidRPr="00C173F2" w:rsidRDefault="000A0A3A" w:rsidP="000A0A3A">
            <w:pPr>
              <w:spacing w:after="0" w:line="240" w:lineRule="auto"/>
              <w:rPr>
                <w:rFonts w:asciiTheme="majorHAnsi" w:eastAsia="Times New Roman" w:hAnsiTheme="majorHAnsi" w:cstheme="majorHAnsi"/>
                <w:color w:val="333333"/>
                <w:sz w:val="20"/>
                <w:szCs w:val="20"/>
              </w:rPr>
            </w:pPr>
            <w:r w:rsidRPr="00C173F2">
              <w:rPr>
                <w:rFonts w:asciiTheme="majorHAnsi" w:eastAsia="Times New Roman" w:hAnsiTheme="majorHAnsi" w:cstheme="majorHAnsi"/>
                <w:color w:val="333333"/>
                <w:sz w:val="20"/>
                <w:szCs w:val="20"/>
              </w:rPr>
              <w:t> </w:t>
            </w:r>
          </w:p>
        </w:tc>
        <w:tc>
          <w:tcPr>
            <w:tcW w:w="1116" w:type="dxa"/>
            <w:vMerge w:val="restart"/>
            <w:tcBorders>
              <w:top w:val="nil"/>
              <w:left w:val="single" w:sz="8" w:space="0" w:color="000000"/>
              <w:bottom w:val="single" w:sz="8" w:space="0" w:color="000000"/>
              <w:right w:val="single" w:sz="8" w:space="0" w:color="000000"/>
            </w:tcBorders>
            <w:shd w:val="clear" w:color="000000" w:fill="FFFFFF"/>
            <w:hideMark/>
          </w:tcPr>
          <w:p w14:paraId="21B177C2" w14:textId="77777777" w:rsidR="000A0A3A" w:rsidRPr="00C173F2" w:rsidRDefault="000A0A3A" w:rsidP="00C173F2">
            <w:pPr>
              <w:tabs>
                <w:tab w:val="left" w:pos="106"/>
              </w:tabs>
              <w:spacing w:after="0" w:line="240" w:lineRule="auto"/>
              <w:rPr>
                <w:rFonts w:asciiTheme="majorHAnsi" w:eastAsia="Times New Roman" w:hAnsiTheme="majorHAnsi" w:cstheme="majorHAnsi"/>
                <w:color w:val="000000"/>
                <w:sz w:val="20"/>
                <w:szCs w:val="20"/>
              </w:rPr>
            </w:pPr>
            <w:r w:rsidRPr="00C173F2">
              <w:rPr>
                <w:rFonts w:asciiTheme="majorHAnsi" w:eastAsia="Times New Roman" w:hAnsiTheme="majorHAnsi" w:cstheme="majorHAnsi"/>
                <w:color w:val="000000"/>
                <w:sz w:val="20"/>
                <w:szCs w:val="20"/>
              </w:rPr>
              <w:t>Varies by locality.</w:t>
            </w:r>
          </w:p>
        </w:tc>
      </w:tr>
      <w:tr w:rsidR="000A0A3A" w:rsidRPr="00C173F2" w14:paraId="725219B7" w14:textId="77777777" w:rsidTr="00C27CBF">
        <w:trPr>
          <w:trHeight w:val="330"/>
          <w:jc w:val="center"/>
        </w:trPr>
        <w:tc>
          <w:tcPr>
            <w:tcW w:w="1430" w:type="dxa"/>
            <w:vMerge/>
            <w:tcBorders>
              <w:top w:val="nil"/>
              <w:left w:val="single" w:sz="8" w:space="0" w:color="000000"/>
              <w:bottom w:val="single" w:sz="8" w:space="0" w:color="000000"/>
              <w:right w:val="single" w:sz="8" w:space="0" w:color="000000"/>
            </w:tcBorders>
            <w:hideMark/>
          </w:tcPr>
          <w:p w14:paraId="7020930D" w14:textId="77777777" w:rsidR="000A0A3A" w:rsidRPr="00C173F2" w:rsidRDefault="000A0A3A" w:rsidP="00C173F2">
            <w:pPr>
              <w:spacing w:after="0" w:line="240" w:lineRule="auto"/>
              <w:rPr>
                <w:rFonts w:asciiTheme="majorHAnsi" w:eastAsia="Times New Roman" w:hAnsiTheme="majorHAnsi" w:cstheme="majorHAnsi"/>
                <w:b/>
                <w:bCs/>
                <w:color w:val="000000"/>
                <w:sz w:val="20"/>
                <w:szCs w:val="20"/>
              </w:rPr>
            </w:pPr>
          </w:p>
        </w:tc>
        <w:tc>
          <w:tcPr>
            <w:tcW w:w="2700" w:type="dxa"/>
            <w:vMerge/>
            <w:tcBorders>
              <w:top w:val="nil"/>
              <w:left w:val="single" w:sz="8" w:space="0" w:color="000000"/>
              <w:bottom w:val="single" w:sz="8" w:space="0" w:color="000000"/>
              <w:right w:val="single" w:sz="8" w:space="0" w:color="000000"/>
            </w:tcBorders>
            <w:hideMark/>
          </w:tcPr>
          <w:p w14:paraId="2CB63F8D" w14:textId="77777777" w:rsidR="000A0A3A" w:rsidRPr="00C173F2" w:rsidRDefault="000A0A3A" w:rsidP="00C173F2">
            <w:pPr>
              <w:spacing w:after="0" w:line="240" w:lineRule="auto"/>
              <w:rPr>
                <w:rFonts w:asciiTheme="majorHAnsi" w:eastAsia="Times New Roman" w:hAnsiTheme="majorHAnsi" w:cstheme="majorHAnsi"/>
                <w:color w:val="000000"/>
                <w:sz w:val="20"/>
                <w:szCs w:val="20"/>
              </w:rPr>
            </w:pPr>
          </w:p>
        </w:tc>
        <w:tc>
          <w:tcPr>
            <w:tcW w:w="2970" w:type="dxa"/>
            <w:vMerge/>
            <w:tcBorders>
              <w:top w:val="nil"/>
              <w:left w:val="single" w:sz="8" w:space="0" w:color="000000"/>
              <w:bottom w:val="single" w:sz="8" w:space="0" w:color="000000"/>
              <w:right w:val="single" w:sz="8" w:space="0" w:color="000000"/>
            </w:tcBorders>
            <w:hideMark/>
          </w:tcPr>
          <w:p w14:paraId="66B0D85D" w14:textId="77777777" w:rsidR="000A0A3A" w:rsidRPr="00C173F2" w:rsidRDefault="000A0A3A" w:rsidP="00C173F2">
            <w:pPr>
              <w:spacing w:after="0" w:line="240" w:lineRule="auto"/>
              <w:rPr>
                <w:rFonts w:asciiTheme="majorHAnsi" w:eastAsia="Times New Roman" w:hAnsiTheme="majorHAnsi" w:cstheme="majorHAnsi"/>
                <w:color w:val="000000"/>
                <w:sz w:val="20"/>
                <w:szCs w:val="20"/>
              </w:rPr>
            </w:pPr>
          </w:p>
        </w:tc>
        <w:tc>
          <w:tcPr>
            <w:tcW w:w="1800" w:type="dxa"/>
            <w:vMerge/>
            <w:tcBorders>
              <w:top w:val="nil"/>
              <w:left w:val="single" w:sz="8" w:space="0" w:color="000000"/>
              <w:bottom w:val="single" w:sz="8" w:space="0" w:color="000000"/>
              <w:right w:val="single" w:sz="8" w:space="0" w:color="000000"/>
            </w:tcBorders>
            <w:hideMark/>
          </w:tcPr>
          <w:p w14:paraId="29696751" w14:textId="77777777" w:rsidR="000A0A3A" w:rsidRPr="00C173F2" w:rsidRDefault="000A0A3A" w:rsidP="00C173F2">
            <w:pPr>
              <w:spacing w:after="0" w:line="240" w:lineRule="auto"/>
              <w:rPr>
                <w:rFonts w:asciiTheme="majorHAnsi" w:eastAsia="Times New Roman" w:hAnsiTheme="majorHAnsi" w:cstheme="majorHAnsi"/>
                <w:color w:val="000000"/>
                <w:sz w:val="20"/>
                <w:szCs w:val="20"/>
              </w:rPr>
            </w:pPr>
          </w:p>
        </w:tc>
        <w:tc>
          <w:tcPr>
            <w:tcW w:w="1260" w:type="dxa"/>
            <w:tcBorders>
              <w:top w:val="nil"/>
              <w:left w:val="nil"/>
              <w:bottom w:val="nil"/>
              <w:right w:val="single" w:sz="8" w:space="0" w:color="000000"/>
            </w:tcBorders>
            <w:shd w:val="clear" w:color="000000" w:fill="FFFFFF"/>
            <w:hideMark/>
          </w:tcPr>
          <w:p w14:paraId="4BAD47BF" w14:textId="77777777" w:rsidR="000A0A3A" w:rsidRPr="00C173F2" w:rsidRDefault="00A87648" w:rsidP="000A0A3A">
            <w:pPr>
              <w:spacing w:after="0" w:line="240" w:lineRule="auto"/>
              <w:rPr>
                <w:rFonts w:asciiTheme="majorHAnsi" w:eastAsia="Times New Roman" w:hAnsiTheme="majorHAnsi" w:cstheme="majorHAnsi"/>
                <w:color w:val="0563C1"/>
                <w:sz w:val="20"/>
                <w:szCs w:val="20"/>
                <w:u w:val="single"/>
              </w:rPr>
            </w:pPr>
            <w:hyperlink r:id="rId64" w:history="1">
              <w:r w:rsidR="000A0A3A" w:rsidRPr="00C173F2">
                <w:rPr>
                  <w:rFonts w:asciiTheme="majorHAnsi" w:eastAsia="Times New Roman" w:hAnsiTheme="majorHAnsi" w:cstheme="majorHAnsi"/>
                  <w:color w:val="0563C1"/>
                  <w:sz w:val="20"/>
                  <w:szCs w:val="20"/>
                  <w:u w:val="single"/>
                </w:rPr>
                <w:t>LA City</w:t>
              </w:r>
            </w:hyperlink>
          </w:p>
        </w:tc>
        <w:tc>
          <w:tcPr>
            <w:tcW w:w="1116" w:type="dxa"/>
            <w:vMerge/>
            <w:tcBorders>
              <w:top w:val="nil"/>
              <w:left w:val="single" w:sz="8" w:space="0" w:color="000000"/>
              <w:bottom w:val="single" w:sz="8" w:space="0" w:color="000000"/>
              <w:right w:val="single" w:sz="8" w:space="0" w:color="000000"/>
            </w:tcBorders>
            <w:hideMark/>
          </w:tcPr>
          <w:p w14:paraId="51A64280" w14:textId="77777777" w:rsidR="000A0A3A" w:rsidRPr="00C173F2" w:rsidRDefault="000A0A3A" w:rsidP="00C173F2">
            <w:pPr>
              <w:tabs>
                <w:tab w:val="left" w:pos="106"/>
              </w:tabs>
              <w:spacing w:after="0" w:line="240" w:lineRule="auto"/>
              <w:rPr>
                <w:rFonts w:asciiTheme="majorHAnsi" w:eastAsia="Times New Roman" w:hAnsiTheme="majorHAnsi" w:cstheme="majorHAnsi"/>
                <w:color w:val="000000"/>
                <w:sz w:val="20"/>
                <w:szCs w:val="20"/>
              </w:rPr>
            </w:pPr>
          </w:p>
        </w:tc>
      </w:tr>
      <w:tr w:rsidR="000A0A3A" w:rsidRPr="00C173F2" w14:paraId="366334C6" w14:textId="77777777" w:rsidTr="00C27CBF">
        <w:trPr>
          <w:trHeight w:val="660"/>
          <w:jc w:val="center"/>
        </w:trPr>
        <w:tc>
          <w:tcPr>
            <w:tcW w:w="1430" w:type="dxa"/>
            <w:vMerge/>
            <w:tcBorders>
              <w:top w:val="nil"/>
              <w:left w:val="single" w:sz="8" w:space="0" w:color="000000"/>
              <w:bottom w:val="single" w:sz="8" w:space="0" w:color="000000"/>
              <w:right w:val="single" w:sz="8" w:space="0" w:color="000000"/>
            </w:tcBorders>
            <w:hideMark/>
          </w:tcPr>
          <w:p w14:paraId="52B16CED" w14:textId="77777777" w:rsidR="000A0A3A" w:rsidRPr="00C173F2" w:rsidRDefault="000A0A3A" w:rsidP="00C173F2">
            <w:pPr>
              <w:spacing w:after="0" w:line="240" w:lineRule="auto"/>
              <w:rPr>
                <w:rFonts w:asciiTheme="majorHAnsi" w:eastAsia="Times New Roman" w:hAnsiTheme="majorHAnsi" w:cstheme="majorHAnsi"/>
                <w:b/>
                <w:bCs/>
                <w:color w:val="000000"/>
                <w:sz w:val="20"/>
                <w:szCs w:val="20"/>
              </w:rPr>
            </w:pPr>
          </w:p>
        </w:tc>
        <w:tc>
          <w:tcPr>
            <w:tcW w:w="2700" w:type="dxa"/>
            <w:vMerge/>
            <w:tcBorders>
              <w:top w:val="nil"/>
              <w:left w:val="single" w:sz="8" w:space="0" w:color="000000"/>
              <w:bottom w:val="single" w:sz="8" w:space="0" w:color="000000"/>
              <w:right w:val="single" w:sz="8" w:space="0" w:color="000000"/>
            </w:tcBorders>
            <w:hideMark/>
          </w:tcPr>
          <w:p w14:paraId="7BACAC37" w14:textId="77777777" w:rsidR="000A0A3A" w:rsidRPr="00C173F2" w:rsidRDefault="000A0A3A" w:rsidP="00C173F2">
            <w:pPr>
              <w:spacing w:after="0" w:line="240" w:lineRule="auto"/>
              <w:rPr>
                <w:rFonts w:asciiTheme="majorHAnsi" w:eastAsia="Times New Roman" w:hAnsiTheme="majorHAnsi" w:cstheme="majorHAnsi"/>
                <w:color w:val="000000"/>
                <w:sz w:val="20"/>
                <w:szCs w:val="20"/>
              </w:rPr>
            </w:pPr>
          </w:p>
        </w:tc>
        <w:tc>
          <w:tcPr>
            <w:tcW w:w="2970" w:type="dxa"/>
            <w:vMerge/>
            <w:tcBorders>
              <w:top w:val="nil"/>
              <w:left w:val="single" w:sz="8" w:space="0" w:color="000000"/>
              <w:bottom w:val="single" w:sz="8" w:space="0" w:color="000000"/>
              <w:right w:val="single" w:sz="8" w:space="0" w:color="000000"/>
            </w:tcBorders>
            <w:hideMark/>
          </w:tcPr>
          <w:p w14:paraId="2A57BE4E" w14:textId="77777777" w:rsidR="000A0A3A" w:rsidRPr="00C173F2" w:rsidRDefault="000A0A3A" w:rsidP="00C173F2">
            <w:pPr>
              <w:spacing w:after="0" w:line="240" w:lineRule="auto"/>
              <w:rPr>
                <w:rFonts w:asciiTheme="majorHAnsi" w:eastAsia="Times New Roman" w:hAnsiTheme="majorHAnsi" w:cstheme="majorHAnsi"/>
                <w:color w:val="000000"/>
                <w:sz w:val="20"/>
                <w:szCs w:val="20"/>
              </w:rPr>
            </w:pPr>
          </w:p>
        </w:tc>
        <w:tc>
          <w:tcPr>
            <w:tcW w:w="1800" w:type="dxa"/>
            <w:vMerge/>
            <w:tcBorders>
              <w:top w:val="nil"/>
              <w:left w:val="single" w:sz="8" w:space="0" w:color="000000"/>
              <w:bottom w:val="single" w:sz="8" w:space="0" w:color="000000"/>
              <w:right w:val="single" w:sz="8" w:space="0" w:color="000000"/>
            </w:tcBorders>
            <w:hideMark/>
          </w:tcPr>
          <w:p w14:paraId="032C87C9" w14:textId="77777777" w:rsidR="000A0A3A" w:rsidRPr="00C173F2" w:rsidRDefault="000A0A3A" w:rsidP="00C173F2">
            <w:pPr>
              <w:spacing w:after="0" w:line="240" w:lineRule="auto"/>
              <w:rPr>
                <w:rFonts w:asciiTheme="majorHAnsi" w:eastAsia="Times New Roman" w:hAnsiTheme="majorHAnsi" w:cstheme="majorHAnsi"/>
                <w:color w:val="000000"/>
                <w:sz w:val="20"/>
                <w:szCs w:val="20"/>
              </w:rPr>
            </w:pPr>
          </w:p>
        </w:tc>
        <w:tc>
          <w:tcPr>
            <w:tcW w:w="1260" w:type="dxa"/>
            <w:tcBorders>
              <w:top w:val="nil"/>
              <w:left w:val="nil"/>
              <w:bottom w:val="nil"/>
              <w:right w:val="single" w:sz="8" w:space="0" w:color="000000"/>
            </w:tcBorders>
            <w:shd w:val="clear" w:color="000000" w:fill="FFFFFF"/>
            <w:hideMark/>
          </w:tcPr>
          <w:p w14:paraId="5E61EE81" w14:textId="77777777" w:rsidR="000A0A3A" w:rsidRPr="00C173F2" w:rsidRDefault="00A87648" w:rsidP="000A0A3A">
            <w:pPr>
              <w:spacing w:after="0" w:line="240" w:lineRule="auto"/>
              <w:ind w:firstLineChars="200" w:firstLine="440"/>
              <w:rPr>
                <w:rFonts w:asciiTheme="majorHAnsi" w:eastAsia="Times New Roman" w:hAnsiTheme="majorHAnsi" w:cstheme="majorHAnsi"/>
                <w:color w:val="0563C1"/>
                <w:sz w:val="20"/>
                <w:szCs w:val="20"/>
                <w:u w:val="single"/>
              </w:rPr>
            </w:pPr>
            <w:hyperlink r:id="rId65" w:history="1">
              <w:r w:rsidR="000A0A3A" w:rsidRPr="00C173F2">
                <w:rPr>
                  <w:rFonts w:asciiTheme="majorHAnsi" w:eastAsia="Times New Roman" w:hAnsiTheme="majorHAnsi" w:cstheme="majorHAnsi"/>
                  <w:color w:val="0563C1"/>
                  <w:sz w:val="20"/>
                  <w:szCs w:val="20"/>
                  <w:u w:val="single"/>
                </w:rPr>
                <w:t>Unincorporated LA County</w:t>
              </w:r>
            </w:hyperlink>
          </w:p>
        </w:tc>
        <w:tc>
          <w:tcPr>
            <w:tcW w:w="1116" w:type="dxa"/>
            <w:vMerge/>
            <w:tcBorders>
              <w:top w:val="nil"/>
              <w:left w:val="single" w:sz="8" w:space="0" w:color="000000"/>
              <w:bottom w:val="single" w:sz="8" w:space="0" w:color="000000"/>
              <w:right w:val="single" w:sz="8" w:space="0" w:color="000000"/>
            </w:tcBorders>
            <w:hideMark/>
          </w:tcPr>
          <w:p w14:paraId="6E07A574" w14:textId="77777777" w:rsidR="000A0A3A" w:rsidRPr="00C173F2" w:rsidRDefault="000A0A3A" w:rsidP="00C173F2">
            <w:pPr>
              <w:tabs>
                <w:tab w:val="left" w:pos="106"/>
              </w:tabs>
              <w:spacing w:after="0" w:line="240" w:lineRule="auto"/>
              <w:rPr>
                <w:rFonts w:asciiTheme="majorHAnsi" w:eastAsia="Times New Roman" w:hAnsiTheme="majorHAnsi" w:cstheme="majorHAnsi"/>
                <w:color w:val="000000"/>
                <w:sz w:val="20"/>
                <w:szCs w:val="20"/>
              </w:rPr>
            </w:pPr>
          </w:p>
        </w:tc>
      </w:tr>
      <w:tr w:rsidR="000A0A3A" w:rsidRPr="00C173F2" w14:paraId="14E75328" w14:textId="77777777" w:rsidTr="00C27CBF">
        <w:trPr>
          <w:trHeight w:val="330"/>
          <w:jc w:val="center"/>
        </w:trPr>
        <w:tc>
          <w:tcPr>
            <w:tcW w:w="1430" w:type="dxa"/>
            <w:vMerge/>
            <w:tcBorders>
              <w:top w:val="nil"/>
              <w:left w:val="single" w:sz="8" w:space="0" w:color="000000"/>
              <w:bottom w:val="single" w:sz="8" w:space="0" w:color="000000"/>
              <w:right w:val="single" w:sz="8" w:space="0" w:color="000000"/>
            </w:tcBorders>
            <w:hideMark/>
          </w:tcPr>
          <w:p w14:paraId="16EC5D7C" w14:textId="77777777" w:rsidR="000A0A3A" w:rsidRPr="00C173F2" w:rsidRDefault="000A0A3A" w:rsidP="00C173F2">
            <w:pPr>
              <w:spacing w:after="0" w:line="240" w:lineRule="auto"/>
              <w:rPr>
                <w:rFonts w:asciiTheme="majorHAnsi" w:eastAsia="Times New Roman" w:hAnsiTheme="majorHAnsi" w:cstheme="majorHAnsi"/>
                <w:b/>
                <w:bCs/>
                <w:color w:val="000000"/>
                <w:sz w:val="20"/>
                <w:szCs w:val="20"/>
              </w:rPr>
            </w:pPr>
          </w:p>
        </w:tc>
        <w:tc>
          <w:tcPr>
            <w:tcW w:w="2700" w:type="dxa"/>
            <w:vMerge/>
            <w:tcBorders>
              <w:top w:val="nil"/>
              <w:left w:val="single" w:sz="8" w:space="0" w:color="000000"/>
              <w:bottom w:val="single" w:sz="8" w:space="0" w:color="000000"/>
              <w:right w:val="single" w:sz="8" w:space="0" w:color="000000"/>
            </w:tcBorders>
            <w:hideMark/>
          </w:tcPr>
          <w:p w14:paraId="04CB1174" w14:textId="77777777" w:rsidR="000A0A3A" w:rsidRPr="00C173F2" w:rsidRDefault="000A0A3A" w:rsidP="00C173F2">
            <w:pPr>
              <w:spacing w:after="0" w:line="240" w:lineRule="auto"/>
              <w:rPr>
                <w:rFonts w:asciiTheme="majorHAnsi" w:eastAsia="Times New Roman" w:hAnsiTheme="majorHAnsi" w:cstheme="majorHAnsi"/>
                <w:color w:val="000000"/>
                <w:sz w:val="20"/>
                <w:szCs w:val="20"/>
              </w:rPr>
            </w:pPr>
          </w:p>
        </w:tc>
        <w:tc>
          <w:tcPr>
            <w:tcW w:w="2970" w:type="dxa"/>
            <w:vMerge/>
            <w:tcBorders>
              <w:top w:val="nil"/>
              <w:left w:val="single" w:sz="8" w:space="0" w:color="000000"/>
              <w:bottom w:val="single" w:sz="8" w:space="0" w:color="000000"/>
              <w:right w:val="single" w:sz="8" w:space="0" w:color="000000"/>
            </w:tcBorders>
            <w:hideMark/>
          </w:tcPr>
          <w:p w14:paraId="7D69337A" w14:textId="77777777" w:rsidR="000A0A3A" w:rsidRPr="00C173F2" w:rsidRDefault="000A0A3A" w:rsidP="00C173F2">
            <w:pPr>
              <w:spacing w:after="0" w:line="240" w:lineRule="auto"/>
              <w:rPr>
                <w:rFonts w:asciiTheme="majorHAnsi" w:eastAsia="Times New Roman" w:hAnsiTheme="majorHAnsi" w:cstheme="majorHAnsi"/>
                <w:color w:val="000000"/>
                <w:sz w:val="20"/>
                <w:szCs w:val="20"/>
              </w:rPr>
            </w:pPr>
          </w:p>
        </w:tc>
        <w:tc>
          <w:tcPr>
            <w:tcW w:w="1800" w:type="dxa"/>
            <w:vMerge/>
            <w:tcBorders>
              <w:top w:val="nil"/>
              <w:left w:val="single" w:sz="8" w:space="0" w:color="000000"/>
              <w:bottom w:val="single" w:sz="8" w:space="0" w:color="000000"/>
              <w:right w:val="single" w:sz="8" w:space="0" w:color="000000"/>
            </w:tcBorders>
            <w:hideMark/>
          </w:tcPr>
          <w:p w14:paraId="47E8D332" w14:textId="77777777" w:rsidR="000A0A3A" w:rsidRPr="00C173F2" w:rsidRDefault="000A0A3A" w:rsidP="00C173F2">
            <w:pPr>
              <w:spacing w:after="0" w:line="240" w:lineRule="auto"/>
              <w:rPr>
                <w:rFonts w:asciiTheme="majorHAnsi" w:eastAsia="Times New Roman" w:hAnsiTheme="majorHAnsi" w:cstheme="majorHAnsi"/>
                <w:color w:val="000000"/>
                <w:sz w:val="20"/>
                <w:szCs w:val="20"/>
              </w:rPr>
            </w:pPr>
          </w:p>
        </w:tc>
        <w:tc>
          <w:tcPr>
            <w:tcW w:w="1260" w:type="dxa"/>
            <w:tcBorders>
              <w:top w:val="nil"/>
              <w:left w:val="nil"/>
              <w:bottom w:val="nil"/>
              <w:right w:val="single" w:sz="8" w:space="0" w:color="000000"/>
            </w:tcBorders>
            <w:shd w:val="clear" w:color="000000" w:fill="FFFFFF"/>
            <w:hideMark/>
          </w:tcPr>
          <w:p w14:paraId="49FAF304" w14:textId="77777777" w:rsidR="000A0A3A" w:rsidRPr="00C173F2" w:rsidRDefault="00A87648" w:rsidP="000A0A3A">
            <w:pPr>
              <w:spacing w:after="0" w:line="240" w:lineRule="auto"/>
              <w:ind w:firstLineChars="200" w:firstLine="440"/>
              <w:rPr>
                <w:rFonts w:asciiTheme="majorHAnsi" w:eastAsia="Times New Roman" w:hAnsiTheme="majorHAnsi" w:cstheme="majorHAnsi"/>
                <w:color w:val="0563C1"/>
                <w:sz w:val="20"/>
                <w:szCs w:val="20"/>
                <w:u w:val="single"/>
              </w:rPr>
            </w:pPr>
            <w:hyperlink r:id="rId66" w:history="1">
              <w:r w:rsidR="000A0A3A" w:rsidRPr="00C173F2">
                <w:rPr>
                  <w:rFonts w:asciiTheme="majorHAnsi" w:eastAsia="Times New Roman" w:hAnsiTheme="majorHAnsi" w:cstheme="majorHAnsi"/>
                  <w:color w:val="0563C1"/>
                  <w:sz w:val="20"/>
                  <w:szCs w:val="20"/>
                  <w:u w:val="single"/>
                </w:rPr>
                <w:t>San Francisco</w:t>
              </w:r>
            </w:hyperlink>
          </w:p>
        </w:tc>
        <w:tc>
          <w:tcPr>
            <w:tcW w:w="1116" w:type="dxa"/>
            <w:vMerge/>
            <w:tcBorders>
              <w:top w:val="nil"/>
              <w:left w:val="single" w:sz="8" w:space="0" w:color="000000"/>
              <w:bottom w:val="single" w:sz="8" w:space="0" w:color="000000"/>
              <w:right w:val="single" w:sz="8" w:space="0" w:color="000000"/>
            </w:tcBorders>
            <w:hideMark/>
          </w:tcPr>
          <w:p w14:paraId="3B49AFBA" w14:textId="77777777" w:rsidR="000A0A3A" w:rsidRPr="00C173F2" w:rsidRDefault="000A0A3A" w:rsidP="00C173F2">
            <w:pPr>
              <w:tabs>
                <w:tab w:val="left" w:pos="106"/>
              </w:tabs>
              <w:spacing w:after="0" w:line="240" w:lineRule="auto"/>
              <w:rPr>
                <w:rFonts w:asciiTheme="majorHAnsi" w:eastAsia="Times New Roman" w:hAnsiTheme="majorHAnsi" w:cstheme="majorHAnsi"/>
                <w:color w:val="000000"/>
                <w:sz w:val="20"/>
                <w:szCs w:val="20"/>
              </w:rPr>
            </w:pPr>
          </w:p>
        </w:tc>
      </w:tr>
      <w:tr w:rsidR="000A0A3A" w:rsidRPr="00C173F2" w14:paraId="5DF31C65" w14:textId="77777777" w:rsidTr="00C27CBF">
        <w:trPr>
          <w:trHeight w:val="345"/>
          <w:jc w:val="center"/>
        </w:trPr>
        <w:tc>
          <w:tcPr>
            <w:tcW w:w="1430" w:type="dxa"/>
            <w:vMerge/>
            <w:tcBorders>
              <w:top w:val="nil"/>
              <w:left w:val="single" w:sz="8" w:space="0" w:color="000000"/>
              <w:bottom w:val="single" w:sz="8" w:space="0" w:color="000000"/>
              <w:right w:val="single" w:sz="8" w:space="0" w:color="000000"/>
            </w:tcBorders>
            <w:hideMark/>
          </w:tcPr>
          <w:p w14:paraId="096DDE2E" w14:textId="77777777" w:rsidR="000A0A3A" w:rsidRPr="00C173F2" w:rsidRDefault="000A0A3A" w:rsidP="00C173F2">
            <w:pPr>
              <w:spacing w:after="0" w:line="240" w:lineRule="auto"/>
              <w:rPr>
                <w:rFonts w:asciiTheme="majorHAnsi" w:eastAsia="Times New Roman" w:hAnsiTheme="majorHAnsi" w:cstheme="majorHAnsi"/>
                <w:b/>
                <w:bCs/>
                <w:color w:val="000000"/>
                <w:sz w:val="20"/>
                <w:szCs w:val="20"/>
              </w:rPr>
            </w:pPr>
          </w:p>
        </w:tc>
        <w:tc>
          <w:tcPr>
            <w:tcW w:w="2700" w:type="dxa"/>
            <w:vMerge/>
            <w:tcBorders>
              <w:top w:val="nil"/>
              <w:left w:val="nil"/>
              <w:bottom w:val="single" w:sz="4" w:space="0" w:color="auto"/>
              <w:right w:val="single" w:sz="8" w:space="0" w:color="000000"/>
            </w:tcBorders>
            <w:shd w:val="clear" w:color="000000" w:fill="FFFFFF"/>
            <w:hideMark/>
          </w:tcPr>
          <w:p w14:paraId="56F14A79" w14:textId="77777777" w:rsidR="000A0A3A" w:rsidRPr="00C173F2" w:rsidRDefault="000A0A3A" w:rsidP="00C173F2">
            <w:pPr>
              <w:spacing w:after="0" w:line="240" w:lineRule="auto"/>
              <w:rPr>
                <w:rFonts w:asciiTheme="majorHAnsi" w:eastAsia="Times New Roman" w:hAnsiTheme="majorHAnsi" w:cstheme="majorHAnsi"/>
                <w:color w:val="000000"/>
                <w:sz w:val="20"/>
                <w:szCs w:val="20"/>
              </w:rPr>
            </w:pPr>
          </w:p>
        </w:tc>
        <w:tc>
          <w:tcPr>
            <w:tcW w:w="2970" w:type="dxa"/>
            <w:vMerge/>
            <w:tcBorders>
              <w:top w:val="nil"/>
              <w:left w:val="single" w:sz="8" w:space="0" w:color="000000"/>
              <w:bottom w:val="single" w:sz="8" w:space="0" w:color="000000"/>
              <w:right w:val="single" w:sz="8" w:space="0" w:color="000000"/>
            </w:tcBorders>
            <w:hideMark/>
          </w:tcPr>
          <w:p w14:paraId="01C2F3E7" w14:textId="77777777" w:rsidR="000A0A3A" w:rsidRPr="00C173F2" w:rsidRDefault="000A0A3A" w:rsidP="00C173F2">
            <w:pPr>
              <w:spacing w:after="0" w:line="240" w:lineRule="auto"/>
              <w:rPr>
                <w:rFonts w:asciiTheme="majorHAnsi" w:eastAsia="Times New Roman" w:hAnsiTheme="majorHAnsi" w:cstheme="majorHAnsi"/>
                <w:color w:val="000000"/>
                <w:sz w:val="20"/>
                <w:szCs w:val="20"/>
              </w:rPr>
            </w:pPr>
          </w:p>
        </w:tc>
        <w:tc>
          <w:tcPr>
            <w:tcW w:w="1800" w:type="dxa"/>
            <w:vMerge/>
            <w:tcBorders>
              <w:top w:val="nil"/>
              <w:left w:val="single" w:sz="8" w:space="0" w:color="000000"/>
              <w:bottom w:val="single" w:sz="8" w:space="0" w:color="000000"/>
              <w:right w:val="single" w:sz="8" w:space="0" w:color="000000"/>
            </w:tcBorders>
            <w:hideMark/>
          </w:tcPr>
          <w:p w14:paraId="2F13A6A2" w14:textId="77777777" w:rsidR="000A0A3A" w:rsidRPr="00C173F2" w:rsidRDefault="000A0A3A" w:rsidP="00C173F2">
            <w:pPr>
              <w:spacing w:after="0" w:line="240" w:lineRule="auto"/>
              <w:rPr>
                <w:rFonts w:asciiTheme="majorHAnsi" w:eastAsia="Times New Roman" w:hAnsiTheme="majorHAnsi" w:cstheme="majorHAnsi"/>
                <w:color w:val="000000"/>
                <w:sz w:val="20"/>
                <w:szCs w:val="20"/>
              </w:rPr>
            </w:pPr>
          </w:p>
        </w:tc>
        <w:tc>
          <w:tcPr>
            <w:tcW w:w="1260" w:type="dxa"/>
            <w:tcBorders>
              <w:top w:val="nil"/>
              <w:left w:val="nil"/>
              <w:bottom w:val="single" w:sz="8" w:space="0" w:color="000000"/>
              <w:right w:val="single" w:sz="8" w:space="0" w:color="000000"/>
            </w:tcBorders>
            <w:shd w:val="clear" w:color="000000" w:fill="FFFFFF"/>
            <w:hideMark/>
          </w:tcPr>
          <w:p w14:paraId="1FEC53CC" w14:textId="77777777" w:rsidR="000A0A3A" w:rsidRPr="00C173F2" w:rsidRDefault="00A87648" w:rsidP="000A0A3A">
            <w:pPr>
              <w:spacing w:after="0" w:line="240" w:lineRule="auto"/>
              <w:ind w:firstLineChars="200" w:firstLine="440"/>
              <w:rPr>
                <w:rFonts w:asciiTheme="majorHAnsi" w:eastAsia="Times New Roman" w:hAnsiTheme="majorHAnsi" w:cstheme="majorHAnsi"/>
                <w:color w:val="0563C1"/>
                <w:sz w:val="20"/>
                <w:szCs w:val="20"/>
                <w:u w:val="single"/>
              </w:rPr>
            </w:pPr>
            <w:hyperlink r:id="rId67" w:history="1">
              <w:r w:rsidR="000A0A3A" w:rsidRPr="00C173F2">
                <w:rPr>
                  <w:rFonts w:asciiTheme="majorHAnsi" w:eastAsia="Times New Roman" w:hAnsiTheme="majorHAnsi" w:cstheme="majorHAnsi"/>
                  <w:color w:val="0563C1"/>
                  <w:sz w:val="20"/>
                  <w:szCs w:val="20"/>
                  <w:u w:val="single"/>
                </w:rPr>
                <w:t>San Jose</w:t>
              </w:r>
            </w:hyperlink>
          </w:p>
        </w:tc>
        <w:tc>
          <w:tcPr>
            <w:tcW w:w="1116" w:type="dxa"/>
            <w:vMerge/>
            <w:tcBorders>
              <w:top w:val="nil"/>
              <w:left w:val="single" w:sz="8" w:space="0" w:color="000000"/>
              <w:bottom w:val="single" w:sz="8" w:space="0" w:color="000000"/>
              <w:right w:val="single" w:sz="8" w:space="0" w:color="000000"/>
            </w:tcBorders>
            <w:hideMark/>
          </w:tcPr>
          <w:p w14:paraId="48577367" w14:textId="77777777" w:rsidR="000A0A3A" w:rsidRPr="00C173F2" w:rsidRDefault="000A0A3A" w:rsidP="00C173F2">
            <w:pPr>
              <w:tabs>
                <w:tab w:val="left" w:pos="106"/>
              </w:tabs>
              <w:spacing w:after="0" w:line="240" w:lineRule="auto"/>
              <w:rPr>
                <w:rFonts w:asciiTheme="majorHAnsi" w:eastAsia="Times New Roman" w:hAnsiTheme="majorHAnsi" w:cstheme="majorHAnsi"/>
                <w:color w:val="000000"/>
                <w:sz w:val="20"/>
                <w:szCs w:val="20"/>
              </w:rPr>
            </w:pPr>
          </w:p>
        </w:tc>
      </w:tr>
      <w:tr w:rsidR="000A0A3A" w:rsidRPr="00C173F2" w14:paraId="43D04E70" w14:textId="77777777" w:rsidTr="00C27CBF">
        <w:trPr>
          <w:trHeight w:val="330"/>
          <w:jc w:val="center"/>
        </w:trPr>
        <w:tc>
          <w:tcPr>
            <w:tcW w:w="1430" w:type="dxa"/>
            <w:vMerge w:val="restart"/>
            <w:tcBorders>
              <w:top w:val="nil"/>
              <w:left w:val="single" w:sz="8" w:space="0" w:color="000000"/>
              <w:bottom w:val="single" w:sz="8" w:space="0" w:color="000000"/>
              <w:right w:val="single" w:sz="4" w:space="0" w:color="auto"/>
            </w:tcBorders>
            <w:shd w:val="clear" w:color="000000" w:fill="FFE699"/>
            <w:hideMark/>
          </w:tcPr>
          <w:p w14:paraId="529530B2" w14:textId="77777777" w:rsidR="000A0A3A" w:rsidRPr="00C173F2" w:rsidRDefault="000A0A3A" w:rsidP="00C173F2">
            <w:pPr>
              <w:spacing w:after="0" w:line="240" w:lineRule="auto"/>
              <w:rPr>
                <w:rFonts w:asciiTheme="majorHAnsi" w:eastAsia="Times New Roman" w:hAnsiTheme="majorHAnsi" w:cstheme="majorHAnsi"/>
                <w:b/>
                <w:bCs/>
                <w:color w:val="000000"/>
                <w:sz w:val="20"/>
                <w:szCs w:val="20"/>
              </w:rPr>
            </w:pPr>
            <w:r w:rsidRPr="00C173F2">
              <w:rPr>
                <w:rFonts w:asciiTheme="majorHAnsi" w:eastAsia="Times New Roman" w:hAnsiTheme="majorHAnsi" w:cstheme="majorHAnsi"/>
                <w:b/>
                <w:bCs/>
                <w:color w:val="000000"/>
                <w:sz w:val="20"/>
                <w:szCs w:val="20"/>
              </w:rPr>
              <w:t>Workers’ Compensation</w:t>
            </w:r>
          </w:p>
        </w:tc>
        <w:tc>
          <w:tcPr>
            <w:tcW w:w="2700" w:type="dxa"/>
            <w:tcBorders>
              <w:top w:val="single" w:sz="4" w:space="0" w:color="auto"/>
              <w:left w:val="single" w:sz="4" w:space="0" w:color="auto"/>
              <w:right w:val="single" w:sz="4" w:space="0" w:color="auto"/>
            </w:tcBorders>
            <w:shd w:val="clear" w:color="000000" w:fill="FFFFFF"/>
            <w:hideMark/>
          </w:tcPr>
          <w:p w14:paraId="407A0CFB" w14:textId="77777777" w:rsidR="000A0A3A" w:rsidRPr="00C173F2" w:rsidRDefault="000A0A3A" w:rsidP="00C173F2">
            <w:pPr>
              <w:spacing w:after="0" w:line="240" w:lineRule="auto"/>
              <w:rPr>
                <w:rFonts w:asciiTheme="majorHAnsi" w:eastAsia="Times New Roman" w:hAnsiTheme="majorHAnsi" w:cstheme="majorHAnsi"/>
                <w:color w:val="333333"/>
                <w:sz w:val="20"/>
                <w:szCs w:val="20"/>
              </w:rPr>
            </w:pPr>
            <w:r w:rsidRPr="00C173F2">
              <w:rPr>
                <w:rFonts w:asciiTheme="majorHAnsi" w:eastAsia="Times New Roman" w:hAnsiTheme="majorHAnsi" w:cstheme="majorHAnsi"/>
                <w:color w:val="000000"/>
                <w:sz w:val="20"/>
                <w:szCs w:val="20"/>
              </w:rPr>
              <w:t>If you reported to your employer’s worksite between March 19 and July 5, 2020 and tested positive or were diagnosed with a COVID-19-related illness, you may be eligible for workers’ compensation benefits under the Executive Order issued by Governor Newsom on May 6.</w:t>
            </w:r>
          </w:p>
        </w:tc>
        <w:tc>
          <w:tcPr>
            <w:tcW w:w="2970" w:type="dxa"/>
            <w:vMerge w:val="restart"/>
            <w:tcBorders>
              <w:top w:val="nil"/>
              <w:left w:val="single" w:sz="4" w:space="0" w:color="auto"/>
              <w:bottom w:val="single" w:sz="8" w:space="0" w:color="000000"/>
              <w:right w:val="single" w:sz="8" w:space="0" w:color="000000"/>
            </w:tcBorders>
            <w:shd w:val="clear" w:color="000000" w:fill="FFFFFF"/>
            <w:hideMark/>
          </w:tcPr>
          <w:p w14:paraId="2550DDBD" w14:textId="77777777" w:rsidR="000A0A3A" w:rsidRPr="00C173F2" w:rsidRDefault="000A0A3A" w:rsidP="00C173F2">
            <w:pPr>
              <w:spacing w:after="0" w:line="240" w:lineRule="auto"/>
              <w:rPr>
                <w:rFonts w:asciiTheme="majorHAnsi" w:eastAsia="Times New Roman" w:hAnsiTheme="majorHAnsi" w:cstheme="majorHAnsi"/>
                <w:color w:val="000000"/>
                <w:sz w:val="20"/>
                <w:szCs w:val="20"/>
              </w:rPr>
            </w:pPr>
            <w:r w:rsidRPr="00C173F2">
              <w:rPr>
                <w:rFonts w:asciiTheme="majorHAnsi" w:eastAsia="Times New Roman" w:hAnsiTheme="majorHAnsi" w:cstheme="majorHAnsi"/>
                <w:color w:val="000000"/>
                <w:sz w:val="20"/>
                <w:szCs w:val="20"/>
              </w:rPr>
              <w:t>Under the Executive Order you may receive temporary disability (TD) payments after exhausting specific federal or state COVID-19 paid sick leave benefits. You may be entitled to TD payments for up to 104 weeks. TD payments stop when either you return to work, your doctor releases you for work, or your doctor says your illness has improved as much as it’s going to.</w:t>
            </w:r>
          </w:p>
        </w:tc>
        <w:tc>
          <w:tcPr>
            <w:tcW w:w="1800" w:type="dxa"/>
            <w:vMerge w:val="restart"/>
            <w:tcBorders>
              <w:top w:val="nil"/>
              <w:left w:val="single" w:sz="8" w:space="0" w:color="000000"/>
              <w:bottom w:val="single" w:sz="8" w:space="0" w:color="000000"/>
              <w:right w:val="single" w:sz="8" w:space="0" w:color="000000"/>
            </w:tcBorders>
            <w:shd w:val="clear" w:color="000000" w:fill="FFFFFF"/>
            <w:hideMark/>
          </w:tcPr>
          <w:p w14:paraId="2A576C5C" w14:textId="77777777" w:rsidR="000A0A3A" w:rsidRPr="00C173F2" w:rsidRDefault="000A0A3A" w:rsidP="00C173F2">
            <w:pPr>
              <w:spacing w:after="0" w:line="240" w:lineRule="auto"/>
              <w:rPr>
                <w:rFonts w:asciiTheme="majorHAnsi" w:eastAsia="Times New Roman" w:hAnsiTheme="majorHAnsi" w:cstheme="majorHAnsi"/>
                <w:color w:val="000000"/>
                <w:sz w:val="20"/>
                <w:szCs w:val="20"/>
              </w:rPr>
            </w:pPr>
            <w:r w:rsidRPr="00C173F2">
              <w:rPr>
                <w:rFonts w:asciiTheme="majorHAnsi" w:eastAsia="Times New Roman" w:hAnsiTheme="majorHAnsi" w:cstheme="majorHAnsi"/>
                <w:color w:val="000000"/>
                <w:sz w:val="20"/>
                <w:szCs w:val="20"/>
              </w:rPr>
              <w:t>TD generally pays two-thirds of the gross wages you lose while you are recovering from a work-related illness or injury, up to maximum weekly amount set by law. In addition, eligible employees are entitled to medical treatment and additional payments if a doctor determines you suffered a permanent disability because of the illness.</w:t>
            </w:r>
          </w:p>
        </w:tc>
        <w:tc>
          <w:tcPr>
            <w:tcW w:w="1260" w:type="dxa"/>
            <w:vMerge w:val="restart"/>
            <w:tcBorders>
              <w:top w:val="nil"/>
              <w:left w:val="single" w:sz="8" w:space="0" w:color="000000"/>
              <w:bottom w:val="single" w:sz="8" w:space="0" w:color="000000"/>
              <w:right w:val="single" w:sz="8" w:space="0" w:color="000000"/>
            </w:tcBorders>
            <w:shd w:val="clear" w:color="000000" w:fill="FFFFFF"/>
            <w:hideMark/>
          </w:tcPr>
          <w:p w14:paraId="76E4D0F2" w14:textId="77777777" w:rsidR="000A0A3A" w:rsidRPr="00C173F2" w:rsidRDefault="00A87648" w:rsidP="00C173F2">
            <w:pPr>
              <w:spacing w:after="0" w:line="240" w:lineRule="auto"/>
              <w:rPr>
                <w:rFonts w:asciiTheme="majorHAnsi" w:eastAsia="Times New Roman" w:hAnsiTheme="majorHAnsi" w:cstheme="majorHAnsi"/>
                <w:color w:val="0563C1"/>
                <w:sz w:val="20"/>
                <w:szCs w:val="20"/>
                <w:u w:val="single"/>
              </w:rPr>
            </w:pPr>
            <w:hyperlink r:id="rId68" w:history="1">
              <w:r w:rsidR="000A0A3A" w:rsidRPr="00C173F2">
                <w:rPr>
                  <w:rFonts w:asciiTheme="majorHAnsi" w:eastAsia="Times New Roman" w:hAnsiTheme="majorHAnsi" w:cstheme="majorHAnsi"/>
                  <w:color w:val="0563C1"/>
                  <w:sz w:val="20"/>
                  <w:szCs w:val="20"/>
                  <w:u w:val="single"/>
                </w:rPr>
                <w:t>Learn more about your eligibility for Workers’ Compensation benefits</w:t>
              </w:r>
            </w:hyperlink>
          </w:p>
        </w:tc>
        <w:tc>
          <w:tcPr>
            <w:tcW w:w="1116" w:type="dxa"/>
            <w:vMerge w:val="restart"/>
            <w:tcBorders>
              <w:top w:val="nil"/>
              <w:left w:val="single" w:sz="8" w:space="0" w:color="000000"/>
              <w:bottom w:val="single" w:sz="8" w:space="0" w:color="000000"/>
              <w:right w:val="single" w:sz="8" w:space="0" w:color="000000"/>
            </w:tcBorders>
            <w:shd w:val="clear" w:color="000000" w:fill="FFFFFF"/>
            <w:hideMark/>
          </w:tcPr>
          <w:p w14:paraId="4330D7B7" w14:textId="77777777" w:rsidR="000A0A3A" w:rsidRPr="00C173F2" w:rsidRDefault="00A87648" w:rsidP="00C173F2">
            <w:pPr>
              <w:tabs>
                <w:tab w:val="left" w:pos="106"/>
              </w:tabs>
              <w:spacing w:after="0" w:line="240" w:lineRule="auto"/>
              <w:rPr>
                <w:rFonts w:asciiTheme="majorHAnsi" w:eastAsia="Times New Roman" w:hAnsiTheme="majorHAnsi" w:cstheme="majorHAnsi"/>
                <w:color w:val="0563C1"/>
                <w:sz w:val="20"/>
                <w:szCs w:val="20"/>
                <w:u w:val="single"/>
              </w:rPr>
            </w:pPr>
            <w:hyperlink r:id="rId69" w:history="1">
              <w:r w:rsidR="000A0A3A" w:rsidRPr="00C173F2">
                <w:rPr>
                  <w:rFonts w:asciiTheme="majorHAnsi" w:eastAsia="Times New Roman" w:hAnsiTheme="majorHAnsi" w:cstheme="majorHAnsi"/>
                  <w:color w:val="0563C1"/>
                  <w:sz w:val="20"/>
                  <w:szCs w:val="20"/>
                  <w:u w:val="single"/>
                </w:rPr>
                <w:t>File a Workers’ Compensation claim</w:t>
              </w:r>
            </w:hyperlink>
          </w:p>
        </w:tc>
      </w:tr>
      <w:tr w:rsidR="000A0A3A" w:rsidRPr="00C173F2" w14:paraId="1FA23E83" w14:textId="77777777" w:rsidTr="00C27CBF">
        <w:trPr>
          <w:trHeight w:val="2640"/>
          <w:jc w:val="center"/>
        </w:trPr>
        <w:tc>
          <w:tcPr>
            <w:tcW w:w="1430" w:type="dxa"/>
            <w:vMerge/>
            <w:tcBorders>
              <w:top w:val="nil"/>
              <w:left w:val="single" w:sz="8" w:space="0" w:color="000000"/>
              <w:bottom w:val="single" w:sz="8" w:space="0" w:color="000000"/>
              <w:right w:val="single" w:sz="8" w:space="0" w:color="000000"/>
            </w:tcBorders>
            <w:hideMark/>
          </w:tcPr>
          <w:p w14:paraId="295DF90D" w14:textId="77777777" w:rsidR="000A0A3A" w:rsidRPr="00C173F2" w:rsidRDefault="000A0A3A" w:rsidP="00C173F2">
            <w:pPr>
              <w:spacing w:after="0" w:line="240" w:lineRule="auto"/>
              <w:rPr>
                <w:rFonts w:asciiTheme="majorHAnsi" w:eastAsia="Times New Roman" w:hAnsiTheme="majorHAnsi" w:cstheme="majorHAnsi"/>
                <w:b/>
                <w:bCs/>
                <w:color w:val="000000"/>
                <w:sz w:val="20"/>
                <w:szCs w:val="20"/>
              </w:rPr>
            </w:pPr>
          </w:p>
        </w:tc>
        <w:tc>
          <w:tcPr>
            <w:tcW w:w="2700" w:type="dxa"/>
            <w:tcBorders>
              <w:left w:val="nil"/>
              <w:right w:val="single" w:sz="8" w:space="0" w:color="000000"/>
            </w:tcBorders>
            <w:shd w:val="clear" w:color="000000" w:fill="FFFFFF"/>
            <w:hideMark/>
          </w:tcPr>
          <w:p w14:paraId="152843D0" w14:textId="77777777" w:rsidR="000A0A3A" w:rsidRPr="00C173F2" w:rsidRDefault="000A0A3A" w:rsidP="00C173F2">
            <w:pPr>
              <w:spacing w:after="0" w:line="240" w:lineRule="auto"/>
              <w:rPr>
                <w:rFonts w:asciiTheme="majorHAnsi" w:eastAsia="Times New Roman" w:hAnsiTheme="majorHAnsi" w:cstheme="majorHAnsi"/>
                <w:color w:val="000000"/>
                <w:sz w:val="20"/>
                <w:szCs w:val="20"/>
              </w:rPr>
            </w:pPr>
            <w:r w:rsidRPr="00C173F2">
              <w:rPr>
                <w:rFonts w:asciiTheme="majorHAnsi" w:eastAsia="Times New Roman" w:hAnsiTheme="majorHAnsi" w:cstheme="majorHAnsi"/>
                <w:color w:val="000000"/>
                <w:sz w:val="20"/>
                <w:szCs w:val="20"/>
              </w:rPr>
              <w:t> </w:t>
            </w:r>
          </w:p>
        </w:tc>
        <w:tc>
          <w:tcPr>
            <w:tcW w:w="2970" w:type="dxa"/>
            <w:vMerge/>
            <w:tcBorders>
              <w:top w:val="nil"/>
              <w:left w:val="single" w:sz="8" w:space="0" w:color="000000"/>
              <w:bottom w:val="single" w:sz="8" w:space="0" w:color="000000"/>
              <w:right w:val="single" w:sz="8" w:space="0" w:color="000000"/>
            </w:tcBorders>
            <w:hideMark/>
          </w:tcPr>
          <w:p w14:paraId="44BE3F1B" w14:textId="77777777" w:rsidR="000A0A3A" w:rsidRPr="00C173F2" w:rsidRDefault="000A0A3A" w:rsidP="00C173F2">
            <w:pPr>
              <w:spacing w:after="0" w:line="240" w:lineRule="auto"/>
              <w:rPr>
                <w:rFonts w:asciiTheme="majorHAnsi" w:eastAsia="Times New Roman" w:hAnsiTheme="majorHAnsi" w:cstheme="majorHAnsi"/>
                <w:color w:val="000000"/>
                <w:sz w:val="20"/>
                <w:szCs w:val="20"/>
              </w:rPr>
            </w:pPr>
          </w:p>
        </w:tc>
        <w:tc>
          <w:tcPr>
            <w:tcW w:w="1800" w:type="dxa"/>
            <w:vMerge/>
            <w:tcBorders>
              <w:top w:val="nil"/>
              <w:left w:val="single" w:sz="8" w:space="0" w:color="000000"/>
              <w:bottom w:val="single" w:sz="8" w:space="0" w:color="000000"/>
              <w:right w:val="single" w:sz="8" w:space="0" w:color="000000"/>
            </w:tcBorders>
            <w:hideMark/>
          </w:tcPr>
          <w:p w14:paraId="5187BFA8" w14:textId="77777777" w:rsidR="000A0A3A" w:rsidRPr="00C173F2" w:rsidRDefault="000A0A3A" w:rsidP="00C173F2">
            <w:pPr>
              <w:spacing w:after="0" w:line="240" w:lineRule="auto"/>
              <w:rPr>
                <w:rFonts w:asciiTheme="majorHAnsi" w:eastAsia="Times New Roman" w:hAnsiTheme="majorHAnsi" w:cstheme="majorHAnsi"/>
                <w:color w:val="000000"/>
                <w:sz w:val="20"/>
                <w:szCs w:val="20"/>
              </w:rPr>
            </w:pPr>
          </w:p>
        </w:tc>
        <w:tc>
          <w:tcPr>
            <w:tcW w:w="1260" w:type="dxa"/>
            <w:vMerge/>
            <w:tcBorders>
              <w:top w:val="nil"/>
              <w:left w:val="single" w:sz="8" w:space="0" w:color="000000"/>
              <w:bottom w:val="single" w:sz="8" w:space="0" w:color="000000"/>
              <w:right w:val="single" w:sz="8" w:space="0" w:color="000000"/>
            </w:tcBorders>
            <w:hideMark/>
          </w:tcPr>
          <w:p w14:paraId="5FD0697E" w14:textId="77777777" w:rsidR="000A0A3A" w:rsidRPr="00C173F2" w:rsidRDefault="000A0A3A" w:rsidP="00C173F2">
            <w:pPr>
              <w:spacing w:after="0" w:line="240" w:lineRule="auto"/>
              <w:rPr>
                <w:rFonts w:asciiTheme="majorHAnsi" w:eastAsia="Times New Roman" w:hAnsiTheme="majorHAnsi" w:cstheme="majorHAnsi"/>
                <w:color w:val="0563C1"/>
                <w:sz w:val="20"/>
                <w:szCs w:val="20"/>
                <w:u w:val="single"/>
              </w:rPr>
            </w:pPr>
          </w:p>
        </w:tc>
        <w:tc>
          <w:tcPr>
            <w:tcW w:w="1116" w:type="dxa"/>
            <w:vMerge/>
            <w:tcBorders>
              <w:top w:val="nil"/>
              <w:left w:val="single" w:sz="8" w:space="0" w:color="000000"/>
              <w:bottom w:val="single" w:sz="8" w:space="0" w:color="000000"/>
              <w:right w:val="single" w:sz="8" w:space="0" w:color="000000"/>
            </w:tcBorders>
            <w:hideMark/>
          </w:tcPr>
          <w:p w14:paraId="596C0254" w14:textId="77777777" w:rsidR="000A0A3A" w:rsidRPr="00C173F2" w:rsidRDefault="000A0A3A" w:rsidP="00C173F2">
            <w:pPr>
              <w:tabs>
                <w:tab w:val="left" w:pos="106"/>
              </w:tabs>
              <w:spacing w:after="0" w:line="240" w:lineRule="auto"/>
              <w:rPr>
                <w:rFonts w:asciiTheme="majorHAnsi" w:eastAsia="Times New Roman" w:hAnsiTheme="majorHAnsi" w:cstheme="majorHAnsi"/>
                <w:color w:val="0563C1"/>
                <w:sz w:val="20"/>
                <w:szCs w:val="20"/>
                <w:u w:val="single"/>
              </w:rPr>
            </w:pPr>
          </w:p>
        </w:tc>
      </w:tr>
      <w:tr w:rsidR="000A0A3A" w:rsidRPr="00C173F2" w14:paraId="1D487030" w14:textId="77777777" w:rsidTr="00C27CBF">
        <w:trPr>
          <w:trHeight w:val="345"/>
          <w:jc w:val="center"/>
        </w:trPr>
        <w:tc>
          <w:tcPr>
            <w:tcW w:w="1430" w:type="dxa"/>
            <w:vMerge/>
            <w:tcBorders>
              <w:top w:val="nil"/>
              <w:left w:val="single" w:sz="8" w:space="0" w:color="000000"/>
              <w:bottom w:val="single" w:sz="8" w:space="0" w:color="000000"/>
              <w:right w:val="single" w:sz="4" w:space="0" w:color="auto"/>
            </w:tcBorders>
            <w:hideMark/>
          </w:tcPr>
          <w:p w14:paraId="2E44F3F1" w14:textId="77777777" w:rsidR="000A0A3A" w:rsidRPr="00C173F2" w:rsidRDefault="000A0A3A" w:rsidP="00C173F2">
            <w:pPr>
              <w:spacing w:after="0" w:line="240" w:lineRule="auto"/>
              <w:rPr>
                <w:rFonts w:asciiTheme="majorHAnsi" w:eastAsia="Times New Roman" w:hAnsiTheme="majorHAnsi" w:cstheme="majorHAnsi"/>
                <w:b/>
                <w:bCs/>
                <w:color w:val="000000"/>
                <w:sz w:val="20"/>
                <w:szCs w:val="20"/>
              </w:rPr>
            </w:pPr>
          </w:p>
        </w:tc>
        <w:tc>
          <w:tcPr>
            <w:tcW w:w="2700" w:type="dxa"/>
            <w:tcBorders>
              <w:left w:val="single" w:sz="4" w:space="0" w:color="auto"/>
              <w:bottom w:val="single" w:sz="4" w:space="0" w:color="auto"/>
              <w:right w:val="single" w:sz="4" w:space="0" w:color="auto"/>
            </w:tcBorders>
            <w:shd w:val="clear" w:color="000000" w:fill="FFFFFF"/>
          </w:tcPr>
          <w:p w14:paraId="264F41EA" w14:textId="77777777" w:rsidR="000A0A3A" w:rsidRPr="00C173F2" w:rsidRDefault="000A0A3A" w:rsidP="00C173F2">
            <w:pPr>
              <w:spacing w:after="0" w:line="240" w:lineRule="auto"/>
              <w:rPr>
                <w:rFonts w:asciiTheme="majorHAnsi" w:eastAsia="Times New Roman" w:hAnsiTheme="majorHAnsi" w:cstheme="majorHAnsi"/>
                <w:color w:val="000000"/>
                <w:sz w:val="20"/>
                <w:szCs w:val="20"/>
              </w:rPr>
            </w:pPr>
          </w:p>
        </w:tc>
        <w:tc>
          <w:tcPr>
            <w:tcW w:w="2970" w:type="dxa"/>
            <w:vMerge/>
            <w:tcBorders>
              <w:top w:val="nil"/>
              <w:left w:val="single" w:sz="4" w:space="0" w:color="auto"/>
              <w:bottom w:val="single" w:sz="8" w:space="0" w:color="000000"/>
              <w:right w:val="single" w:sz="8" w:space="0" w:color="000000"/>
            </w:tcBorders>
            <w:hideMark/>
          </w:tcPr>
          <w:p w14:paraId="49A06DEC" w14:textId="77777777" w:rsidR="000A0A3A" w:rsidRPr="00C173F2" w:rsidRDefault="000A0A3A" w:rsidP="00C173F2">
            <w:pPr>
              <w:spacing w:after="0" w:line="240" w:lineRule="auto"/>
              <w:rPr>
                <w:rFonts w:asciiTheme="majorHAnsi" w:eastAsia="Times New Roman" w:hAnsiTheme="majorHAnsi" w:cstheme="majorHAnsi"/>
                <w:color w:val="000000"/>
                <w:sz w:val="20"/>
                <w:szCs w:val="20"/>
              </w:rPr>
            </w:pPr>
          </w:p>
        </w:tc>
        <w:tc>
          <w:tcPr>
            <w:tcW w:w="1800" w:type="dxa"/>
            <w:vMerge/>
            <w:tcBorders>
              <w:top w:val="nil"/>
              <w:left w:val="single" w:sz="8" w:space="0" w:color="000000"/>
              <w:bottom w:val="single" w:sz="8" w:space="0" w:color="000000"/>
              <w:right w:val="single" w:sz="8" w:space="0" w:color="000000"/>
            </w:tcBorders>
            <w:hideMark/>
          </w:tcPr>
          <w:p w14:paraId="2AA5CE41" w14:textId="77777777" w:rsidR="000A0A3A" w:rsidRPr="00C173F2" w:rsidRDefault="000A0A3A" w:rsidP="00C173F2">
            <w:pPr>
              <w:spacing w:after="0" w:line="240" w:lineRule="auto"/>
              <w:rPr>
                <w:rFonts w:asciiTheme="majorHAnsi" w:eastAsia="Times New Roman" w:hAnsiTheme="majorHAnsi" w:cstheme="majorHAnsi"/>
                <w:color w:val="000000"/>
                <w:sz w:val="20"/>
                <w:szCs w:val="20"/>
              </w:rPr>
            </w:pPr>
          </w:p>
        </w:tc>
        <w:tc>
          <w:tcPr>
            <w:tcW w:w="1260" w:type="dxa"/>
            <w:vMerge/>
            <w:tcBorders>
              <w:top w:val="nil"/>
              <w:left w:val="single" w:sz="8" w:space="0" w:color="000000"/>
              <w:bottom w:val="single" w:sz="8" w:space="0" w:color="000000"/>
              <w:right w:val="single" w:sz="8" w:space="0" w:color="000000"/>
            </w:tcBorders>
            <w:hideMark/>
          </w:tcPr>
          <w:p w14:paraId="35E64D16" w14:textId="77777777" w:rsidR="000A0A3A" w:rsidRPr="00C173F2" w:rsidRDefault="000A0A3A" w:rsidP="00C173F2">
            <w:pPr>
              <w:spacing w:after="0" w:line="240" w:lineRule="auto"/>
              <w:rPr>
                <w:rFonts w:asciiTheme="majorHAnsi" w:eastAsia="Times New Roman" w:hAnsiTheme="majorHAnsi" w:cstheme="majorHAnsi"/>
                <w:color w:val="0563C1"/>
                <w:sz w:val="20"/>
                <w:szCs w:val="20"/>
                <w:u w:val="single"/>
              </w:rPr>
            </w:pPr>
          </w:p>
        </w:tc>
        <w:tc>
          <w:tcPr>
            <w:tcW w:w="1116" w:type="dxa"/>
            <w:vMerge/>
            <w:tcBorders>
              <w:top w:val="nil"/>
              <w:left w:val="single" w:sz="8" w:space="0" w:color="000000"/>
              <w:bottom w:val="single" w:sz="8" w:space="0" w:color="000000"/>
              <w:right w:val="single" w:sz="8" w:space="0" w:color="000000"/>
            </w:tcBorders>
            <w:hideMark/>
          </w:tcPr>
          <w:p w14:paraId="5F2804AE" w14:textId="77777777" w:rsidR="000A0A3A" w:rsidRPr="00C173F2" w:rsidRDefault="000A0A3A" w:rsidP="00C173F2">
            <w:pPr>
              <w:tabs>
                <w:tab w:val="left" w:pos="106"/>
              </w:tabs>
              <w:spacing w:after="0" w:line="240" w:lineRule="auto"/>
              <w:rPr>
                <w:rFonts w:asciiTheme="majorHAnsi" w:eastAsia="Times New Roman" w:hAnsiTheme="majorHAnsi" w:cstheme="majorHAnsi"/>
                <w:color w:val="0563C1"/>
                <w:sz w:val="20"/>
                <w:szCs w:val="20"/>
                <w:u w:val="single"/>
              </w:rPr>
            </w:pPr>
          </w:p>
        </w:tc>
      </w:tr>
    </w:tbl>
    <w:p w14:paraId="7F04A744" w14:textId="77777777" w:rsidR="00B70AC2" w:rsidRDefault="00B70AC2" w:rsidP="00C173F2"/>
    <w:p w14:paraId="7091E6FE" w14:textId="77777777" w:rsidR="00B70AC2" w:rsidRDefault="00B70AC2" w:rsidP="00B70AC2">
      <w:r>
        <w:br w:type="page"/>
      </w:r>
    </w:p>
    <w:p w14:paraId="285791E4" w14:textId="77777777" w:rsidR="00B70AC2" w:rsidRPr="00BA457A" w:rsidRDefault="00B70AC2" w:rsidP="00B70AC2">
      <w:pPr>
        <w:pStyle w:val="Heading3"/>
        <w:rPr>
          <w:b/>
        </w:rPr>
      </w:pPr>
      <w:bookmarkStart w:id="88" w:name="_Toc46408421"/>
      <w:bookmarkStart w:id="89" w:name="_Toc46489618"/>
      <w:r w:rsidRPr="00BA457A">
        <w:rPr>
          <w:b/>
        </w:rPr>
        <w:lastRenderedPageBreak/>
        <w:t xml:space="preserve">APPENDIX </w:t>
      </w:r>
      <w:r>
        <w:rPr>
          <w:b/>
        </w:rPr>
        <w:t>E</w:t>
      </w:r>
      <w:r w:rsidRPr="00BA457A">
        <w:rPr>
          <w:b/>
        </w:rPr>
        <w:t xml:space="preserve">:  </w:t>
      </w:r>
      <w:r>
        <w:rPr>
          <w:b/>
        </w:rPr>
        <w:t>SYMPTOM SCREENING CHECKLIST</w:t>
      </w:r>
      <w:bookmarkEnd w:id="88"/>
      <w:bookmarkEnd w:id="89"/>
    </w:p>
    <w:p w14:paraId="428495CB" w14:textId="77777777" w:rsidR="00C173F2" w:rsidRPr="00C173F2" w:rsidRDefault="00E4769A" w:rsidP="00B70AC2">
      <w:pPr>
        <w:jc w:val="center"/>
      </w:pPr>
      <w:r>
        <w:rPr>
          <w:noProof/>
        </w:rPr>
        <w:drawing>
          <wp:inline distT="0" distB="0" distL="0" distR="0" wp14:anchorId="62E48D25" wp14:editId="7507B595">
            <wp:extent cx="6550822" cy="8477250"/>
            <wp:effectExtent l="0" t="0" r="254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ymptom Screening V4.jpg"/>
                    <pic:cNvPicPr/>
                  </pic:nvPicPr>
                  <pic:blipFill>
                    <a:blip r:embed="rId70">
                      <a:extLst>
                        <a:ext uri="{28A0092B-C50C-407E-A947-70E740481C1C}">
                          <a14:useLocalDpi xmlns:a14="http://schemas.microsoft.com/office/drawing/2010/main" val="0"/>
                        </a:ext>
                      </a:extLst>
                    </a:blip>
                    <a:stretch>
                      <a:fillRect/>
                    </a:stretch>
                  </pic:blipFill>
                  <pic:spPr>
                    <a:xfrm>
                      <a:off x="0" y="0"/>
                      <a:ext cx="6555628" cy="8483469"/>
                    </a:xfrm>
                    <a:prstGeom prst="rect">
                      <a:avLst/>
                    </a:prstGeom>
                  </pic:spPr>
                </pic:pic>
              </a:graphicData>
            </a:graphic>
          </wp:inline>
        </w:drawing>
      </w:r>
    </w:p>
    <w:sectPr w:rsidR="00C173F2" w:rsidRPr="00C173F2" w:rsidSect="00C173F2">
      <w:footerReference w:type="default" r:id="rId71"/>
      <w:pgSz w:w="12240" w:h="15840"/>
      <w:pgMar w:top="720" w:right="720" w:bottom="720"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1DF5C5" w14:textId="77777777" w:rsidR="004E3EDD" w:rsidRDefault="004E3EDD" w:rsidP="00FC0885">
      <w:r>
        <w:separator/>
      </w:r>
    </w:p>
  </w:endnote>
  <w:endnote w:type="continuationSeparator" w:id="0">
    <w:p w14:paraId="71D9B74D" w14:textId="77777777" w:rsidR="004E3EDD" w:rsidRDefault="004E3EDD" w:rsidP="00FC08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7208941"/>
      <w:docPartObj>
        <w:docPartGallery w:val="Page Numbers (Bottom of Page)"/>
        <w:docPartUnique/>
      </w:docPartObj>
    </w:sdtPr>
    <w:sdtEndPr/>
    <w:sdtContent>
      <w:sdt>
        <w:sdtPr>
          <w:id w:val="-1769616900"/>
          <w:docPartObj>
            <w:docPartGallery w:val="Page Numbers (Top of Page)"/>
            <w:docPartUnique/>
          </w:docPartObj>
        </w:sdtPr>
        <w:sdtEndPr/>
        <w:sdtContent>
          <w:p w14:paraId="3EFE72AF" w14:textId="77777777" w:rsidR="00057CC5" w:rsidRDefault="00057CC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21</w:t>
            </w:r>
            <w:r>
              <w:rPr>
                <w:b/>
                <w:bCs/>
                <w:sz w:val="24"/>
                <w:szCs w:val="24"/>
              </w:rPr>
              <w:fldChar w:fldCharType="end"/>
            </w:r>
          </w:p>
        </w:sdtContent>
      </w:sdt>
    </w:sdtContent>
  </w:sdt>
  <w:p w14:paraId="428274F2" w14:textId="77777777" w:rsidR="00057CC5" w:rsidRDefault="00057C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CDF99C" w14:textId="77777777" w:rsidR="004E3EDD" w:rsidRDefault="004E3EDD" w:rsidP="00FC0885">
      <w:r>
        <w:separator/>
      </w:r>
    </w:p>
  </w:footnote>
  <w:footnote w:type="continuationSeparator" w:id="0">
    <w:p w14:paraId="6A0BE1EF" w14:textId="77777777" w:rsidR="004E3EDD" w:rsidRDefault="004E3EDD" w:rsidP="00FC08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648A7"/>
    <w:multiLevelType w:val="hybridMultilevel"/>
    <w:tmpl w:val="B686CA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4E2D00"/>
    <w:multiLevelType w:val="hybridMultilevel"/>
    <w:tmpl w:val="D242D4DC"/>
    <w:lvl w:ilvl="0" w:tplc="7F22CA6C">
      <w:start w:val="1"/>
      <w:numFmt w:val="decimal"/>
      <w:lvlText w:val="%1."/>
      <w:lvlJc w:val="left"/>
      <w:pPr>
        <w:ind w:left="360" w:hanging="360"/>
      </w:pPr>
      <w:rPr>
        <w:rFonts w:asciiTheme="minorHAnsi" w:hAnsiTheme="minorHAnsi"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2806E6B"/>
    <w:multiLevelType w:val="multilevel"/>
    <w:tmpl w:val="B3A67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A4112E"/>
    <w:multiLevelType w:val="multilevel"/>
    <w:tmpl w:val="3DEC1A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1500A6"/>
    <w:multiLevelType w:val="multilevel"/>
    <w:tmpl w:val="3DEC1A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837CAA"/>
    <w:multiLevelType w:val="multilevel"/>
    <w:tmpl w:val="C284E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373D99"/>
    <w:multiLevelType w:val="multilevel"/>
    <w:tmpl w:val="8F787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E1230D"/>
    <w:multiLevelType w:val="multilevel"/>
    <w:tmpl w:val="8BA2418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E060B7"/>
    <w:multiLevelType w:val="multilevel"/>
    <w:tmpl w:val="3DEC1A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E5552F"/>
    <w:multiLevelType w:val="hybridMultilevel"/>
    <w:tmpl w:val="6310EA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A5F2FAA"/>
    <w:multiLevelType w:val="hybridMultilevel"/>
    <w:tmpl w:val="9CECB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194F57"/>
    <w:multiLevelType w:val="multilevel"/>
    <w:tmpl w:val="3DEC1A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7D434A"/>
    <w:multiLevelType w:val="multilevel"/>
    <w:tmpl w:val="4D24B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7020A1"/>
    <w:multiLevelType w:val="multilevel"/>
    <w:tmpl w:val="11D6B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BF5B49"/>
    <w:multiLevelType w:val="hybridMultilevel"/>
    <w:tmpl w:val="78445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AC4DAB"/>
    <w:multiLevelType w:val="multilevel"/>
    <w:tmpl w:val="E0BE6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166F11"/>
    <w:multiLevelType w:val="hybridMultilevel"/>
    <w:tmpl w:val="789C6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E756E4"/>
    <w:multiLevelType w:val="multilevel"/>
    <w:tmpl w:val="4A3897D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 w15:restartNumberingAfterBreak="0">
    <w:nsid w:val="47D0350C"/>
    <w:multiLevelType w:val="hybridMultilevel"/>
    <w:tmpl w:val="7D0EDD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34609A"/>
    <w:multiLevelType w:val="multilevel"/>
    <w:tmpl w:val="83967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4B41E1"/>
    <w:multiLevelType w:val="multilevel"/>
    <w:tmpl w:val="3DEC1A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C91F75"/>
    <w:multiLevelType w:val="hybridMultilevel"/>
    <w:tmpl w:val="FF96AA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4295569"/>
    <w:multiLevelType w:val="hybridMultilevel"/>
    <w:tmpl w:val="C25CD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F722C5"/>
    <w:multiLevelType w:val="hybridMultilevel"/>
    <w:tmpl w:val="2BA604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AC565DF"/>
    <w:multiLevelType w:val="multilevel"/>
    <w:tmpl w:val="FFC02E18"/>
    <w:lvl w:ilvl="0">
      <w:start w:val="1"/>
      <w:numFmt w:val="bullet"/>
      <w:lvlText w:val=""/>
      <w:lvlJc w:val="left"/>
      <w:pPr>
        <w:tabs>
          <w:tab w:val="num" w:pos="720"/>
        </w:tabs>
        <w:ind w:left="720" w:hanging="360"/>
      </w:pPr>
      <w:rPr>
        <w:rFonts w:ascii="Symbol" w:hAnsi="Symbol"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2F27C7"/>
    <w:multiLevelType w:val="multilevel"/>
    <w:tmpl w:val="3DEC1A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4257CF5"/>
    <w:multiLevelType w:val="multilevel"/>
    <w:tmpl w:val="3DEC1A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5A05F66"/>
    <w:multiLevelType w:val="hybridMultilevel"/>
    <w:tmpl w:val="BDDC4C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CC587E"/>
    <w:multiLevelType w:val="multilevel"/>
    <w:tmpl w:val="3DEC1A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3115E8"/>
    <w:multiLevelType w:val="multilevel"/>
    <w:tmpl w:val="3DEC1A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6E638C8"/>
    <w:multiLevelType w:val="multilevel"/>
    <w:tmpl w:val="05C21FC6"/>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90A3ACA"/>
    <w:multiLevelType w:val="multilevel"/>
    <w:tmpl w:val="202A7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C57644D"/>
    <w:multiLevelType w:val="multilevel"/>
    <w:tmpl w:val="3DEC1A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CCF6C50"/>
    <w:multiLevelType w:val="multilevel"/>
    <w:tmpl w:val="29646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3405DF"/>
    <w:multiLevelType w:val="hybridMultilevel"/>
    <w:tmpl w:val="DD605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06940861">
    <w:abstractNumId w:val="14"/>
  </w:num>
  <w:num w:numId="2" w16cid:durableId="1473717396">
    <w:abstractNumId w:val="33"/>
  </w:num>
  <w:num w:numId="3" w16cid:durableId="1180773418">
    <w:abstractNumId w:val="17"/>
  </w:num>
  <w:num w:numId="4" w16cid:durableId="928076879">
    <w:abstractNumId w:val="24"/>
  </w:num>
  <w:num w:numId="5" w16cid:durableId="1752462029">
    <w:abstractNumId w:val="5"/>
  </w:num>
  <w:num w:numId="6" w16cid:durableId="892034589">
    <w:abstractNumId w:val="30"/>
  </w:num>
  <w:num w:numId="7" w16cid:durableId="1759449774">
    <w:abstractNumId w:val="23"/>
  </w:num>
  <w:num w:numId="8" w16cid:durableId="1291060120">
    <w:abstractNumId w:val="13"/>
  </w:num>
  <w:num w:numId="9" w16cid:durableId="658004849">
    <w:abstractNumId w:val="31"/>
  </w:num>
  <w:num w:numId="10" w16cid:durableId="1801024468">
    <w:abstractNumId w:val="2"/>
  </w:num>
  <w:num w:numId="11" w16cid:durableId="115411372">
    <w:abstractNumId w:val="22"/>
  </w:num>
  <w:num w:numId="12" w16cid:durableId="299655008">
    <w:abstractNumId w:val="7"/>
  </w:num>
  <w:num w:numId="13" w16cid:durableId="1264847548">
    <w:abstractNumId w:val="3"/>
  </w:num>
  <w:num w:numId="14" w16cid:durableId="783187880">
    <w:abstractNumId w:val="26"/>
  </w:num>
  <w:num w:numId="15" w16cid:durableId="1916889339">
    <w:abstractNumId w:val="1"/>
  </w:num>
  <w:num w:numId="16" w16cid:durableId="3092378">
    <w:abstractNumId w:val="18"/>
  </w:num>
  <w:num w:numId="17" w16cid:durableId="1175145814">
    <w:abstractNumId w:val="27"/>
  </w:num>
  <w:num w:numId="18" w16cid:durableId="377634431">
    <w:abstractNumId w:val="16"/>
  </w:num>
  <w:num w:numId="19" w16cid:durableId="1668971227">
    <w:abstractNumId w:val="21"/>
  </w:num>
  <w:num w:numId="20" w16cid:durableId="1654214370">
    <w:abstractNumId w:val="0"/>
  </w:num>
  <w:num w:numId="21" w16cid:durableId="1197963666">
    <w:abstractNumId w:val="29"/>
  </w:num>
  <w:num w:numId="22" w16cid:durableId="440607987">
    <w:abstractNumId w:val="34"/>
  </w:num>
  <w:num w:numId="23" w16cid:durableId="1732388042">
    <w:abstractNumId w:val="6"/>
  </w:num>
  <w:num w:numId="24" w16cid:durableId="872425359">
    <w:abstractNumId w:val="19"/>
  </w:num>
  <w:num w:numId="25" w16cid:durableId="265846234">
    <w:abstractNumId w:val="22"/>
  </w:num>
  <w:num w:numId="26" w16cid:durableId="459039011">
    <w:abstractNumId w:val="25"/>
  </w:num>
  <w:num w:numId="27" w16cid:durableId="915749174">
    <w:abstractNumId w:val="32"/>
  </w:num>
  <w:num w:numId="28" w16cid:durableId="702053210">
    <w:abstractNumId w:val="11"/>
  </w:num>
  <w:num w:numId="29" w16cid:durableId="396248106">
    <w:abstractNumId w:val="28"/>
  </w:num>
  <w:num w:numId="30" w16cid:durableId="1377969951">
    <w:abstractNumId w:val="4"/>
  </w:num>
  <w:num w:numId="31" w16cid:durableId="569850147">
    <w:abstractNumId w:val="8"/>
  </w:num>
  <w:num w:numId="32" w16cid:durableId="1987927973">
    <w:abstractNumId w:val="20"/>
  </w:num>
  <w:num w:numId="33" w16cid:durableId="1498496680">
    <w:abstractNumId w:val="10"/>
  </w:num>
  <w:num w:numId="34" w16cid:durableId="1203320057">
    <w:abstractNumId w:val="9"/>
  </w:num>
  <w:num w:numId="35" w16cid:durableId="843323409">
    <w:abstractNumId w:val="12"/>
  </w:num>
  <w:num w:numId="36" w16cid:durableId="1845587138">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5401"/>
    <w:rsid w:val="00025551"/>
    <w:rsid w:val="00034780"/>
    <w:rsid w:val="00044FD6"/>
    <w:rsid w:val="00053CDB"/>
    <w:rsid w:val="000550FF"/>
    <w:rsid w:val="00057CC5"/>
    <w:rsid w:val="00061008"/>
    <w:rsid w:val="00081694"/>
    <w:rsid w:val="00092514"/>
    <w:rsid w:val="000A0A3A"/>
    <w:rsid w:val="000A0CB0"/>
    <w:rsid w:val="000A251E"/>
    <w:rsid w:val="000A62C9"/>
    <w:rsid w:val="000F5025"/>
    <w:rsid w:val="0011475C"/>
    <w:rsid w:val="001418E9"/>
    <w:rsid w:val="0015199F"/>
    <w:rsid w:val="00162D57"/>
    <w:rsid w:val="00163F78"/>
    <w:rsid w:val="00166045"/>
    <w:rsid w:val="00180A4B"/>
    <w:rsid w:val="001B2568"/>
    <w:rsid w:val="001B4891"/>
    <w:rsid w:val="001C5D8E"/>
    <w:rsid w:val="001E49FE"/>
    <w:rsid w:val="001E6D16"/>
    <w:rsid w:val="0021282E"/>
    <w:rsid w:val="002317AB"/>
    <w:rsid w:val="00235D15"/>
    <w:rsid w:val="00254475"/>
    <w:rsid w:val="00262906"/>
    <w:rsid w:val="00264827"/>
    <w:rsid w:val="0027761B"/>
    <w:rsid w:val="002822D3"/>
    <w:rsid w:val="00286689"/>
    <w:rsid w:val="002A2DBC"/>
    <w:rsid w:val="002A3BEA"/>
    <w:rsid w:val="002B0E2C"/>
    <w:rsid w:val="002B1CD2"/>
    <w:rsid w:val="002D0BF9"/>
    <w:rsid w:val="002F60C1"/>
    <w:rsid w:val="00337532"/>
    <w:rsid w:val="00337A1C"/>
    <w:rsid w:val="00357906"/>
    <w:rsid w:val="003630CF"/>
    <w:rsid w:val="003744AB"/>
    <w:rsid w:val="003B67FA"/>
    <w:rsid w:val="003C02C9"/>
    <w:rsid w:val="003D3624"/>
    <w:rsid w:val="00412FFA"/>
    <w:rsid w:val="0041775E"/>
    <w:rsid w:val="004201E4"/>
    <w:rsid w:val="0044102A"/>
    <w:rsid w:val="0044283E"/>
    <w:rsid w:val="00446242"/>
    <w:rsid w:val="00451440"/>
    <w:rsid w:val="00466482"/>
    <w:rsid w:val="00472617"/>
    <w:rsid w:val="004A03DE"/>
    <w:rsid w:val="004B133A"/>
    <w:rsid w:val="004B6587"/>
    <w:rsid w:val="004D1CA4"/>
    <w:rsid w:val="004E3C0E"/>
    <w:rsid w:val="004E3EDD"/>
    <w:rsid w:val="004E6584"/>
    <w:rsid w:val="00512E3A"/>
    <w:rsid w:val="00513B82"/>
    <w:rsid w:val="005418DC"/>
    <w:rsid w:val="005442D9"/>
    <w:rsid w:val="0056297B"/>
    <w:rsid w:val="005B7765"/>
    <w:rsid w:val="005C1A61"/>
    <w:rsid w:val="005F03BC"/>
    <w:rsid w:val="00603C42"/>
    <w:rsid w:val="00624D28"/>
    <w:rsid w:val="00641CDA"/>
    <w:rsid w:val="00652CA2"/>
    <w:rsid w:val="00680559"/>
    <w:rsid w:val="006B1A3C"/>
    <w:rsid w:val="006E43A2"/>
    <w:rsid w:val="007119C6"/>
    <w:rsid w:val="00716CB3"/>
    <w:rsid w:val="00733863"/>
    <w:rsid w:val="00762B12"/>
    <w:rsid w:val="00763563"/>
    <w:rsid w:val="007A45C4"/>
    <w:rsid w:val="007D0CAF"/>
    <w:rsid w:val="007F0598"/>
    <w:rsid w:val="00803481"/>
    <w:rsid w:val="00817280"/>
    <w:rsid w:val="00817EC2"/>
    <w:rsid w:val="00841526"/>
    <w:rsid w:val="00841CD3"/>
    <w:rsid w:val="00851A7D"/>
    <w:rsid w:val="00875317"/>
    <w:rsid w:val="008836B6"/>
    <w:rsid w:val="008B46D0"/>
    <w:rsid w:val="008C1E74"/>
    <w:rsid w:val="00910AC8"/>
    <w:rsid w:val="0091311D"/>
    <w:rsid w:val="00925B6A"/>
    <w:rsid w:val="009270C2"/>
    <w:rsid w:val="0094084E"/>
    <w:rsid w:val="009729B3"/>
    <w:rsid w:val="00987CF7"/>
    <w:rsid w:val="00996A9B"/>
    <w:rsid w:val="009F63B8"/>
    <w:rsid w:val="009F736E"/>
    <w:rsid w:val="00A003F8"/>
    <w:rsid w:val="00A1315F"/>
    <w:rsid w:val="00A424F4"/>
    <w:rsid w:val="00A4285F"/>
    <w:rsid w:val="00A708AE"/>
    <w:rsid w:val="00A87648"/>
    <w:rsid w:val="00A94541"/>
    <w:rsid w:val="00AA0D98"/>
    <w:rsid w:val="00AB14DE"/>
    <w:rsid w:val="00AB774F"/>
    <w:rsid w:val="00AC3147"/>
    <w:rsid w:val="00AC6035"/>
    <w:rsid w:val="00AE1D4E"/>
    <w:rsid w:val="00AE59AC"/>
    <w:rsid w:val="00B51205"/>
    <w:rsid w:val="00B51786"/>
    <w:rsid w:val="00B70AC2"/>
    <w:rsid w:val="00BA1C4F"/>
    <w:rsid w:val="00BA457A"/>
    <w:rsid w:val="00BC5580"/>
    <w:rsid w:val="00C04726"/>
    <w:rsid w:val="00C171B3"/>
    <w:rsid w:val="00C173F2"/>
    <w:rsid w:val="00C2394B"/>
    <w:rsid w:val="00C24FF2"/>
    <w:rsid w:val="00C27CBF"/>
    <w:rsid w:val="00C31BFD"/>
    <w:rsid w:val="00C41624"/>
    <w:rsid w:val="00C441C6"/>
    <w:rsid w:val="00C455CB"/>
    <w:rsid w:val="00C513B0"/>
    <w:rsid w:val="00C51AFA"/>
    <w:rsid w:val="00C714F9"/>
    <w:rsid w:val="00CB2881"/>
    <w:rsid w:val="00CB5401"/>
    <w:rsid w:val="00CD76EB"/>
    <w:rsid w:val="00CE0709"/>
    <w:rsid w:val="00CE1D91"/>
    <w:rsid w:val="00CE45C5"/>
    <w:rsid w:val="00CF0C33"/>
    <w:rsid w:val="00CF33A6"/>
    <w:rsid w:val="00D21891"/>
    <w:rsid w:val="00D55065"/>
    <w:rsid w:val="00D929B7"/>
    <w:rsid w:val="00DB0566"/>
    <w:rsid w:val="00DB096E"/>
    <w:rsid w:val="00DB50A9"/>
    <w:rsid w:val="00DC34DA"/>
    <w:rsid w:val="00DC3F6D"/>
    <w:rsid w:val="00DC4777"/>
    <w:rsid w:val="00DD39F8"/>
    <w:rsid w:val="00DD6125"/>
    <w:rsid w:val="00E0090D"/>
    <w:rsid w:val="00E07DB1"/>
    <w:rsid w:val="00E15347"/>
    <w:rsid w:val="00E21C63"/>
    <w:rsid w:val="00E31B57"/>
    <w:rsid w:val="00E40342"/>
    <w:rsid w:val="00E40FCB"/>
    <w:rsid w:val="00E4769A"/>
    <w:rsid w:val="00E74A6A"/>
    <w:rsid w:val="00E85B9F"/>
    <w:rsid w:val="00EA2F6C"/>
    <w:rsid w:val="00EC3175"/>
    <w:rsid w:val="00ED7001"/>
    <w:rsid w:val="00EE134F"/>
    <w:rsid w:val="00F033DB"/>
    <w:rsid w:val="00F223C2"/>
    <w:rsid w:val="00F477C2"/>
    <w:rsid w:val="00F531C8"/>
    <w:rsid w:val="00F546EE"/>
    <w:rsid w:val="00F72D00"/>
    <w:rsid w:val="00F76E10"/>
    <w:rsid w:val="00F93532"/>
    <w:rsid w:val="00F97210"/>
    <w:rsid w:val="00FB68F7"/>
    <w:rsid w:val="00FC0885"/>
    <w:rsid w:val="00FC717B"/>
    <w:rsid w:val="00FD1231"/>
    <w:rsid w:val="00FD46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A3C22"/>
  <w15:chartTrackingRefBased/>
  <w15:docId w15:val="{F45A4171-25FB-479A-AA24-C823160A4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5B6A"/>
  </w:style>
  <w:style w:type="paragraph" w:styleId="Heading1">
    <w:name w:val="heading 1"/>
    <w:basedOn w:val="Normal"/>
    <w:next w:val="Normal"/>
    <w:link w:val="Heading1Char"/>
    <w:uiPriority w:val="9"/>
    <w:qFormat/>
    <w:rsid w:val="00925B6A"/>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unhideWhenUsed/>
    <w:qFormat/>
    <w:rsid w:val="00925B6A"/>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unhideWhenUsed/>
    <w:qFormat/>
    <w:rsid w:val="00925B6A"/>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unhideWhenUsed/>
    <w:qFormat/>
    <w:rsid w:val="00925B6A"/>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925B6A"/>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925B6A"/>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925B6A"/>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925B6A"/>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925B6A"/>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5401"/>
    <w:pPr>
      <w:ind w:left="720"/>
      <w:contextualSpacing/>
    </w:pPr>
  </w:style>
  <w:style w:type="character" w:styleId="Hyperlink">
    <w:name w:val="Hyperlink"/>
    <w:basedOn w:val="DefaultParagraphFont"/>
    <w:uiPriority w:val="99"/>
    <w:unhideWhenUsed/>
    <w:rsid w:val="00262906"/>
    <w:rPr>
      <w:color w:val="0563C1" w:themeColor="hyperlink"/>
      <w:u w:val="single"/>
    </w:rPr>
  </w:style>
  <w:style w:type="paragraph" w:styleId="BalloonText">
    <w:name w:val="Balloon Text"/>
    <w:basedOn w:val="Normal"/>
    <w:link w:val="BalloonTextChar"/>
    <w:uiPriority w:val="99"/>
    <w:semiHidden/>
    <w:unhideWhenUsed/>
    <w:rsid w:val="002F60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60C1"/>
    <w:rPr>
      <w:rFonts w:ascii="Segoe UI" w:hAnsi="Segoe UI" w:cs="Segoe UI"/>
      <w:sz w:val="18"/>
      <w:szCs w:val="18"/>
    </w:rPr>
  </w:style>
  <w:style w:type="paragraph" w:styleId="Header">
    <w:name w:val="header"/>
    <w:basedOn w:val="Normal"/>
    <w:link w:val="HeaderChar"/>
    <w:uiPriority w:val="99"/>
    <w:unhideWhenUsed/>
    <w:rsid w:val="00FC0885"/>
    <w:pPr>
      <w:tabs>
        <w:tab w:val="center" w:pos="4680"/>
        <w:tab w:val="right" w:pos="9360"/>
      </w:tabs>
    </w:pPr>
  </w:style>
  <w:style w:type="character" w:customStyle="1" w:styleId="HeaderChar">
    <w:name w:val="Header Char"/>
    <w:basedOn w:val="DefaultParagraphFont"/>
    <w:link w:val="Header"/>
    <w:uiPriority w:val="99"/>
    <w:rsid w:val="00FC0885"/>
    <w:rPr>
      <w:rFonts w:ascii="Calibri" w:hAnsi="Calibri" w:cs="Calibri"/>
    </w:rPr>
  </w:style>
  <w:style w:type="paragraph" w:styleId="Footer">
    <w:name w:val="footer"/>
    <w:basedOn w:val="Normal"/>
    <w:link w:val="FooterChar"/>
    <w:uiPriority w:val="99"/>
    <w:unhideWhenUsed/>
    <w:rsid w:val="00FC0885"/>
    <w:pPr>
      <w:tabs>
        <w:tab w:val="center" w:pos="4680"/>
        <w:tab w:val="right" w:pos="9360"/>
      </w:tabs>
    </w:pPr>
  </w:style>
  <w:style w:type="character" w:customStyle="1" w:styleId="FooterChar">
    <w:name w:val="Footer Char"/>
    <w:basedOn w:val="DefaultParagraphFont"/>
    <w:link w:val="Footer"/>
    <w:uiPriority w:val="99"/>
    <w:rsid w:val="00FC0885"/>
    <w:rPr>
      <w:rFonts w:ascii="Calibri" w:hAnsi="Calibri" w:cs="Calibri"/>
    </w:rPr>
  </w:style>
  <w:style w:type="paragraph" w:styleId="NormalWeb">
    <w:name w:val="Normal (Web)"/>
    <w:basedOn w:val="Normal"/>
    <w:uiPriority w:val="99"/>
    <w:unhideWhenUsed/>
    <w:rsid w:val="00841CD3"/>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925B6A"/>
    <w:rPr>
      <w:b/>
      <w:bCs/>
    </w:rPr>
  </w:style>
  <w:style w:type="character" w:customStyle="1" w:styleId="sr-only">
    <w:name w:val="sr-only"/>
    <w:basedOn w:val="DefaultParagraphFont"/>
    <w:rsid w:val="00841CD3"/>
  </w:style>
  <w:style w:type="character" w:customStyle="1" w:styleId="Heading1Char">
    <w:name w:val="Heading 1 Char"/>
    <w:basedOn w:val="DefaultParagraphFont"/>
    <w:link w:val="Heading1"/>
    <w:uiPriority w:val="9"/>
    <w:rsid w:val="00925B6A"/>
    <w:rPr>
      <w:rFonts w:asciiTheme="majorHAnsi" w:eastAsiaTheme="majorEastAsia" w:hAnsiTheme="majorHAnsi" w:cstheme="majorBidi"/>
      <w:caps/>
      <w:sz w:val="36"/>
      <w:szCs w:val="36"/>
    </w:rPr>
  </w:style>
  <w:style w:type="paragraph" w:styleId="Title">
    <w:name w:val="Title"/>
    <w:basedOn w:val="Normal"/>
    <w:next w:val="Normal"/>
    <w:link w:val="TitleChar"/>
    <w:uiPriority w:val="10"/>
    <w:qFormat/>
    <w:rsid w:val="00925B6A"/>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925B6A"/>
    <w:rPr>
      <w:rFonts w:asciiTheme="majorHAnsi" w:eastAsiaTheme="majorEastAsia" w:hAnsiTheme="majorHAnsi" w:cstheme="majorBidi"/>
      <w:caps/>
      <w:color w:val="404040" w:themeColor="text1" w:themeTint="BF"/>
      <w:spacing w:val="-10"/>
      <w:sz w:val="72"/>
      <w:szCs w:val="72"/>
    </w:rPr>
  </w:style>
  <w:style w:type="character" w:customStyle="1" w:styleId="Heading2Char">
    <w:name w:val="Heading 2 Char"/>
    <w:basedOn w:val="DefaultParagraphFont"/>
    <w:link w:val="Heading2"/>
    <w:uiPriority w:val="9"/>
    <w:rsid w:val="00925B6A"/>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rsid w:val="00925B6A"/>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rsid w:val="00925B6A"/>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925B6A"/>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925B6A"/>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925B6A"/>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925B6A"/>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925B6A"/>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925B6A"/>
    <w:pPr>
      <w:spacing w:line="240" w:lineRule="auto"/>
    </w:pPr>
    <w:rPr>
      <w:b/>
      <w:bCs/>
      <w:smallCaps/>
      <w:color w:val="595959" w:themeColor="text1" w:themeTint="A6"/>
    </w:rPr>
  </w:style>
  <w:style w:type="paragraph" w:styleId="Subtitle">
    <w:name w:val="Subtitle"/>
    <w:basedOn w:val="Normal"/>
    <w:next w:val="Normal"/>
    <w:link w:val="SubtitleChar"/>
    <w:uiPriority w:val="11"/>
    <w:qFormat/>
    <w:rsid w:val="00925B6A"/>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925B6A"/>
    <w:rPr>
      <w:rFonts w:asciiTheme="majorHAnsi" w:eastAsiaTheme="majorEastAsia" w:hAnsiTheme="majorHAnsi" w:cstheme="majorBidi"/>
      <w:smallCaps/>
      <w:color w:val="595959" w:themeColor="text1" w:themeTint="A6"/>
      <w:sz w:val="28"/>
      <w:szCs w:val="28"/>
    </w:rPr>
  </w:style>
  <w:style w:type="character" w:styleId="Emphasis">
    <w:name w:val="Emphasis"/>
    <w:basedOn w:val="DefaultParagraphFont"/>
    <w:uiPriority w:val="20"/>
    <w:qFormat/>
    <w:rsid w:val="00925B6A"/>
    <w:rPr>
      <w:i/>
      <w:iCs/>
    </w:rPr>
  </w:style>
  <w:style w:type="paragraph" w:styleId="NoSpacing">
    <w:name w:val="No Spacing"/>
    <w:uiPriority w:val="1"/>
    <w:qFormat/>
    <w:rsid w:val="00925B6A"/>
    <w:pPr>
      <w:spacing w:after="0" w:line="240" w:lineRule="auto"/>
    </w:pPr>
  </w:style>
  <w:style w:type="paragraph" w:styleId="Quote">
    <w:name w:val="Quote"/>
    <w:basedOn w:val="Normal"/>
    <w:next w:val="Normal"/>
    <w:link w:val="QuoteChar"/>
    <w:uiPriority w:val="29"/>
    <w:qFormat/>
    <w:rsid w:val="00925B6A"/>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925B6A"/>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925B6A"/>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925B6A"/>
    <w:rPr>
      <w:color w:val="404040" w:themeColor="text1" w:themeTint="BF"/>
      <w:sz w:val="32"/>
      <w:szCs w:val="32"/>
    </w:rPr>
  </w:style>
  <w:style w:type="character" w:styleId="SubtleEmphasis">
    <w:name w:val="Subtle Emphasis"/>
    <w:basedOn w:val="DefaultParagraphFont"/>
    <w:uiPriority w:val="19"/>
    <w:qFormat/>
    <w:rsid w:val="00925B6A"/>
    <w:rPr>
      <w:i/>
      <w:iCs/>
      <w:color w:val="595959" w:themeColor="text1" w:themeTint="A6"/>
    </w:rPr>
  </w:style>
  <w:style w:type="character" w:styleId="IntenseEmphasis">
    <w:name w:val="Intense Emphasis"/>
    <w:basedOn w:val="DefaultParagraphFont"/>
    <w:uiPriority w:val="21"/>
    <w:qFormat/>
    <w:rsid w:val="00925B6A"/>
    <w:rPr>
      <w:b/>
      <w:bCs/>
      <w:i/>
      <w:iCs/>
    </w:rPr>
  </w:style>
  <w:style w:type="character" w:styleId="SubtleReference">
    <w:name w:val="Subtle Reference"/>
    <w:basedOn w:val="DefaultParagraphFont"/>
    <w:uiPriority w:val="31"/>
    <w:qFormat/>
    <w:rsid w:val="00925B6A"/>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925B6A"/>
    <w:rPr>
      <w:b/>
      <w:bCs/>
      <w:caps w:val="0"/>
      <w:smallCaps/>
      <w:color w:val="auto"/>
      <w:spacing w:val="3"/>
      <w:u w:val="single"/>
    </w:rPr>
  </w:style>
  <w:style w:type="character" w:styleId="BookTitle">
    <w:name w:val="Book Title"/>
    <w:basedOn w:val="DefaultParagraphFont"/>
    <w:uiPriority w:val="33"/>
    <w:qFormat/>
    <w:rsid w:val="00925B6A"/>
    <w:rPr>
      <w:b/>
      <w:bCs/>
      <w:smallCaps/>
      <w:spacing w:val="7"/>
    </w:rPr>
  </w:style>
  <w:style w:type="paragraph" w:styleId="TOCHeading">
    <w:name w:val="TOC Heading"/>
    <w:basedOn w:val="Heading1"/>
    <w:next w:val="Normal"/>
    <w:uiPriority w:val="39"/>
    <w:unhideWhenUsed/>
    <w:qFormat/>
    <w:rsid w:val="00925B6A"/>
    <w:pPr>
      <w:outlineLvl w:val="9"/>
    </w:pPr>
  </w:style>
  <w:style w:type="character" w:customStyle="1" w:styleId="UnresolvedMention1">
    <w:name w:val="Unresolved Mention1"/>
    <w:basedOn w:val="DefaultParagraphFont"/>
    <w:uiPriority w:val="99"/>
    <w:semiHidden/>
    <w:unhideWhenUsed/>
    <w:rsid w:val="00763563"/>
    <w:rPr>
      <w:color w:val="605E5C"/>
      <w:shd w:val="clear" w:color="auto" w:fill="E1DFDD"/>
    </w:rPr>
  </w:style>
  <w:style w:type="paragraph" w:styleId="TOC1">
    <w:name w:val="toc 1"/>
    <w:basedOn w:val="Normal"/>
    <w:next w:val="Normal"/>
    <w:autoRedefine/>
    <w:uiPriority w:val="39"/>
    <w:unhideWhenUsed/>
    <w:rsid w:val="00EA2F6C"/>
    <w:pPr>
      <w:tabs>
        <w:tab w:val="left" w:pos="180"/>
        <w:tab w:val="right" w:leader="dot" w:pos="10790"/>
      </w:tabs>
      <w:spacing w:after="100"/>
    </w:pPr>
  </w:style>
  <w:style w:type="paragraph" w:styleId="TOC2">
    <w:name w:val="toc 2"/>
    <w:basedOn w:val="Normal"/>
    <w:next w:val="Normal"/>
    <w:autoRedefine/>
    <w:uiPriority w:val="39"/>
    <w:unhideWhenUsed/>
    <w:rsid w:val="00025551"/>
    <w:pPr>
      <w:spacing w:after="100"/>
      <w:ind w:left="220"/>
    </w:pPr>
  </w:style>
  <w:style w:type="paragraph" w:styleId="TOC3">
    <w:name w:val="toc 3"/>
    <w:basedOn w:val="Normal"/>
    <w:next w:val="Normal"/>
    <w:autoRedefine/>
    <w:uiPriority w:val="39"/>
    <w:unhideWhenUsed/>
    <w:rsid w:val="00A1315F"/>
    <w:pPr>
      <w:tabs>
        <w:tab w:val="right" w:leader="dot" w:pos="10790"/>
      </w:tabs>
      <w:spacing w:after="100"/>
      <w:ind w:left="180"/>
    </w:pPr>
  </w:style>
  <w:style w:type="character" w:customStyle="1" w:styleId="ms-rtestyle-textboldstyle">
    <w:name w:val="ms-rtestyle-textboldstyle"/>
    <w:basedOn w:val="DefaultParagraphFont"/>
    <w:rsid w:val="00057C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89653">
      <w:bodyDiv w:val="1"/>
      <w:marLeft w:val="0"/>
      <w:marRight w:val="0"/>
      <w:marTop w:val="0"/>
      <w:marBottom w:val="0"/>
      <w:divBdr>
        <w:top w:val="none" w:sz="0" w:space="0" w:color="auto"/>
        <w:left w:val="none" w:sz="0" w:space="0" w:color="auto"/>
        <w:bottom w:val="none" w:sz="0" w:space="0" w:color="auto"/>
        <w:right w:val="none" w:sz="0" w:space="0" w:color="auto"/>
      </w:divBdr>
    </w:div>
    <w:div w:id="69273745">
      <w:bodyDiv w:val="1"/>
      <w:marLeft w:val="0"/>
      <w:marRight w:val="0"/>
      <w:marTop w:val="0"/>
      <w:marBottom w:val="0"/>
      <w:divBdr>
        <w:top w:val="none" w:sz="0" w:space="0" w:color="auto"/>
        <w:left w:val="none" w:sz="0" w:space="0" w:color="auto"/>
        <w:bottom w:val="none" w:sz="0" w:space="0" w:color="auto"/>
        <w:right w:val="none" w:sz="0" w:space="0" w:color="auto"/>
      </w:divBdr>
    </w:div>
    <w:div w:id="434792550">
      <w:bodyDiv w:val="1"/>
      <w:marLeft w:val="0"/>
      <w:marRight w:val="0"/>
      <w:marTop w:val="0"/>
      <w:marBottom w:val="0"/>
      <w:divBdr>
        <w:top w:val="none" w:sz="0" w:space="0" w:color="auto"/>
        <w:left w:val="none" w:sz="0" w:space="0" w:color="auto"/>
        <w:bottom w:val="none" w:sz="0" w:space="0" w:color="auto"/>
        <w:right w:val="none" w:sz="0" w:space="0" w:color="auto"/>
      </w:divBdr>
      <w:divsChild>
        <w:div w:id="2062558227">
          <w:marLeft w:val="0"/>
          <w:marRight w:val="0"/>
          <w:marTop w:val="0"/>
          <w:marBottom w:val="0"/>
          <w:divBdr>
            <w:top w:val="none" w:sz="0" w:space="0" w:color="auto"/>
            <w:left w:val="none" w:sz="0" w:space="0" w:color="auto"/>
            <w:bottom w:val="none" w:sz="0" w:space="0" w:color="auto"/>
            <w:right w:val="none" w:sz="0" w:space="0" w:color="auto"/>
          </w:divBdr>
          <w:divsChild>
            <w:div w:id="1691838835">
              <w:marLeft w:val="0"/>
              <w:marRight w:val="0"/>
              <w:marTop w:val="0"/>
              <w:marBottom w:val="0"/>
              <w:divBdr>
                <w:top w:val="none" w:sz="0" w:space="0" w:color="auto"/>
                <w:left w:val="none" w:sz="0" w:space="0" w:color="auto"/>
                <w:bottom w:val="none" w:sz="0" w:space="0" w:color="auto"/>
                <w:right w:val="none" w:sz="0" w:space="0" w:color="auto"/>
              </w:divBdr>
              <w:divsChild>
                <w:div w:id="1689600854">
                  <w:marLeft w:val="0"/>
                  <w:marRight w:val="0"/>
                  <w:marTop w:val="0"/>
                  <w:marBottom w:val="0"/>
                  <w:divBdr>
                    <w:top w:val="none" w:sz="0" w:space="0" w:color="auto"/>
                    <w:left w:val="none" w:sz="0" w:space="0" w:color="auto"/>
                    <w:bottom w:val="none" w:sz="0" w:space="0" w:color="auto"/>
                    <w:right w:val="none" w:sz="0" w:space="0" w:color="auto"/>
                  </w:divBdr>
                </w:div>
              </w:divsChild>
            </w:div>
            <w:div w:id="1308707244">
              <w:marLeft w:val="0"/>
              <w:marRight w:val="0"/>
              <w:marTop w:val="0"/>
              <w:marBottom w:val="0"/>
              <w:divBdr>
                <w:top w:val="single" w:sz="6" w:space="0" w:color="F5F5F5"/>
                <w:left w:val="none" w:sz="0" w:space="0" w:color="auto"/>
                <w:bottom w:val="single" w:sz="6" w:space="0" w:color="F5F5F5"/>
                <w:right w:val="none" w:sz="0" w:space="0" w:color="auto"/>
              </w:divBdr>
              <w:divsChild>
                <w:div w:id="1636983563">
                  <w:marLeft w:val="0"/>
                  <w:marRight w:val="0"/>
                  <w:marTop w:val="0"/>
                  <w:marBottom w:val="0"/>
                  <w:divBdr>
                    <w:top w:val="none" w:sz="0" w:space="0" w:color="auto"/>
                    <w:left w:val="none" w:sz="0" w:space="0" w:color="auto"/>
                    <w:bottom w:val="none" w:sz="0" w:space="0" w:color="auto"/>
                    <w:right w:val="none" w:sz="0" w:space="0" w:color="auto"/>
                  </w:divBdr>
                  <w:divsChild>
                    <w:div w:id="414130929">
                      <w:marLeft w:val="0"/>
                      <w:marRight w:val="0"/>
                      <w:marTop w:val="0"/>
                      <w:marBottom w:val="0"/>
                      <w:divBdr>
                        <w:top w:val="none" w:sz="0" w:space="0" w:color="auto"/>
                        <w:left w:val="none" w:sz="0" w:space="0" w:color="auto"/>
                        <w:bottom w:val="none" w:sz="0" w:space="0" w:color="auto"/>
                        <w:right w:val="none" w:sz="0" w:space="0" w:color="auto"/>
                      </w:divBdr>
                      <w:divsChild>
                        <w:div w:id="848057731">
                          <w:marLeft w:val="0"/>
                          <w:marRight w:val="0"/>
                          <w:marTop w:val="0"/>
                          <w:marBottom w:val="0"/>
                          <w:divBdr>
                            <w:top w:val="none" w:sz="0" w:space="0" w:color="auto"/>
                            <w:left w:val="none" w:sz="0" w:space="0" w:color="auto"/>
                            <w:bottom w:val="none" w:sz="0" w:space="0" w:color="auto"/>
                            <w:right w:val="none" w:sz="0" w:space="0" w:color="auto"/>
                          </w:divBdr>
                          <w:divsChild>
                            <w:div w:id="1985348590">
                              <w:marLeft w:val="0"/>
                              <w:marRight w:val="0"/>
                              <w:marTop w:val="0"/>
                              <w:marBottom w:val="0"/>
                              <w:divBdr>
                                <w:top w:val="none" w:sz="0" w:space="0" w:color="auto"/>
                                <w:left w:val="none" w:sz="0" w:space="0" w:color="auto"/>
                                <w:bottom w:val="none" w:sz="0" w:space="0" w:color="auto"/>
                                <w:right w:val="none" w:sz="0" w:space="0" w:color="auto"/>
                              </w:divBdr>
                              <w:divsChild>
                                <w:div w:id="440884237">
                                  <w:marLeft w:val="0"/>
                                  <w:marRight w:val="0"/>
                                  <w:marTop w:val="150"/>
                                  <w:marBottom w:val="150"/>
                                  <w:divBdr>
                                    <w:top w:val="none" w:sz="0" w:space="0" w:color="auto"/>
                                    <w:left w:val="none" w:sz="0" w:space="0" w:color="auto"/>
                                    <w:bottom w:val="none" w:sz="0" w:space="0" w:color="auto"/>
                                    <w:right w:val="none" w:sz="0" w:space="0" w:color="auto"/>
                                  </w:divBdr>
                                </w:div>
                              </w:divsChild>
                            </w:div>
                            <w:div w:id="591814269">
                              <w:marLeft w:val="0"/>
                              <w:marRight w:val="0"/>
                              <w:marTop w:val="0"/>
                              <w:marBottom w:val="0"/>
                              <w:divBdr>
                                <w:top w:val="none" w:sz="0" w:space="0" w:color="auto"/>
                                <w:left w:val="none" w:sz="0" w:space="0" w:color="auto"/>
                                <w:bottom w:val="none" w:sz="0" w:space="0" w:color="auto"/>
                                <w:right w:val="none" w:sz="0" w:space="0" w:color="auto"/>
                              </w:divBdr>
                              <w:divsChild>
                                <w:div w:id="1442920509">
                                  <w:marLeft w:val="0"/>
                                  <w:marRight w:val="0"/>
                                  <w:marTop w:val="0"/>
                                  <w:marBottom w:val="0"/>
                                  <w:divBdr>
                                    <w:top w:val="none" w:sz="0" w:space="0" w:color="auto"/>
                                    <w:left w:val="none" w:sz="0" w:space="0" w:color="auto"/>
                                    <w:bottom w:val="none" w:sz="0" w:space="0" w:color="auto"/>
                                    <w:right w:val="none" w:sz="0" w:space="0" w:color="auto"/>
                                  </w:divBdr>
                                </w:div>
                              </w:divsChild>
                            </w:div>
                            <w:div w:id="30365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80570">
                      <w:marLeft w:val="0"/>
                      <w:marRight w:val="0"/>
                      <w:marTop w:val="0"/>
                      <w:marBottom w:val="0"/>
                      <w:divBdr>
                        <w:top w:val="none" w:sz="0" w:space="0" w:color="auto"/>
                        <w:left w:val="none" w:sz="0" w:space="0" w:color="auto"/>
                        <w:bottom w:val="none" w:sz="0" w:space="0" w:color="auto"/>
                        <w:right w:val="none" w:sz="0" w:space="0" w:color="auto"/>
                      </w:divBdr>
                      <w:divsChild>
                        <w:div w:id="170564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9221">
          <w:marLeft w:val="-225"/>
          <w:marRight w:val="-225"/>
          <w:marTop w:val="0"/>
          <w:marBottom w:val="0"/>
          <w:divBdr>
            <w:top w:val="none" w:sz="0" w:space="0" w:color="auto"/>
            <w:left w:val="none" w:sz="0" w:space="0" w:color="auto"/>
            <w:bottom w:val="none" w:sz="0" w:space="0" w:color="auto"/>
            <w:right w:val="none" w:sz="0" w:space="0" w:color="auto"/>
          </w:divBdr>
          <w:divsChild>
            <w:div w:id="682362398">
              <w:marLeft w:val="0"/>
              <w:marRight w:val="0"/>
              <w:marTop w:val="0"/>
              <w:marBottom w:val="0"/>
              <w:divBdr>
                <w:top w:val="none" w:sz="0" w:space="0" w:color="auto"/>
                <w:left w:val="none" w:sz="0" w:space="0" w:color="auto"/>
                <w:bottom w:val="none" w:sz="0" w:space="0" w:color="auto"/>
                <w:right w:val="none" w:sz="0" w:space="0" w:color="auto"/>
              </w:divBdr>
              <w:divsChild>
                <w:div w:id="1071273070">
                  <w:marLeft w:val="0"/>
                  <w:marRight w:val="0"/>
                  <w:marTop w:val="0"/>
                  <w:marBottom w:val="0"/>
                  <w:divBdr>
                    <w:top w:val="none" w:sz="0" w:space="0" w:color="E0E0E0"/>
                    <w:left w:val="none" w:sz="0" w:space="0" w:color="E0E0E0"/>
                    <w:bottom w:val="none" w:sz="0" w:space="0" w:color="E0E0E0"/>
                    <w:right w:val="none" w:sz="0" w:space="0" w:color="E0E0E0"/>
                  </w:divBdr>
                  <w:divsChild>
                    <w:div w:id="203457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631814">
          <w:marLeft w:val="-225"/>
          <w:marRight w:val="-225"/>
          <w:marTop w:val="0"/>
          <w:marBottom w:val="0"/>
          <w:divBdr>
            <w:top w:val="none" w:sz="0" w:space="0" w:color="auto"/>
            <w:left w:val="none" w:sz="0" w:space="0" w:color="auto"/>
            <w:bottom w:val="none" w:sz="0" w:space="0" w:color="auto"/>
            <w:right w:val="none" w:sz="0" w:space="0" w:color="auto"/>
          </w:divBdr>
          <w:divsChild>
            <w:div w:id="1741445267">
              <w:marLeft w:val="0"/>
              <w:marRight w:val="0"/>
              <w:marTop w:val="0"/>
              <w:marBottom w:val="0"/>
              <w:divBdr>
                <w:top w:val="none" w:sz="0" w:space="0" w:color="auto"/>
                <w:left w:val="none" w:sz="0" w:space="0" w:color="auto"/>
                <w:bottom w:val="none" w:sz="0" w:space="0" w:color="auto"/>
                <w:right w:val="none" w:sz="0" w:space="0" w:color="auto"/>
              </w:divBdr>
              <w:divsChild>
                <w:div w:id="1004358378">
                  <w:marLeft w:val="0"/>
                  <w:marRight w:val="0"/>
                  <w:marTop w:val="0"/>
                  <w:marBottom w:val="0"/>
                  <w:divBdr>
                    <w:top w:val="none" w:sz="0" w:space="0" w:color="auto"/>
                    <w:left w:val="none" w:sz="0" w:space="0" w:color="auto"/>
                    <w:bottom w:val="none" w:sz="0" w:space="0" w:color="auto"/>
                    <w:right w:val="none" w:sz="0" w:space="0" w:color="auto"/>
                  </w:divBdr>
                  <w:divsChild>
                    <w:div w:id="1402486437">
                      <w:marLeft w:val="-225"/>
                      <w:marRight w:val="-225"/>
                      <w:marTop w:val="0"/>
                      <w:marBottom w:val="0"/>
                      <w:divBdr>
                        <w:top w:val="none" w:sz="0" w:space="0" w:color="auto"/>
                        <w:left w:val="none" w:sz="0" w:space="0" w:color="auto"/>
                        <w:bottom w:val="none" w:sz="0" w:space="0" w:color="auto"/>
                        <w:right w:val="none" w:sz="0" w:space="0" w:color="auto"/>
                      </w:divBdr>
                      <w:divsChild>
                        <w:div w:id="2145997036">
                          <w:marLeft w:val="0"/>
                          <w:marRight w:val="0"/>
                          <w:marTop w:val="0"/>
                          <w:marBottom w:val="0"/>
                          <w:divBdr>
                            <w:top w:val="none" w:sz="0" w:space="0" w:color="auto"/>
                            <w:left w:val="none" w:sz="0" w:space="0" w:color="auto"/>
                            <w:bottom w:val="none" w:sz="0" w:space="0" w:color="auto"/>
                            <w:right w:val="none" w:sz="0" w:space="0" w:color="auto"/>
                          </w:divBdr>
                          <w:divsChild>
                            <w:div w:id="1809084424">
                              <w:marLeft w:val="0"/>
                              <w:marRight w:val="0"/>
                              <w:marTop w:val="0"/>
                              <w:marBottom w:val="0"/>
                              <w:divBdr>
                                <w:top w:val="none" w:sz="0" w:space="0" w:color="auto"/>
                                <w:left w:val="none" w:sz="0" w:space="0" w:color="auto"/>
                                <w:bottom w:val="none" w:sz="0" w:space="0" w:color="auto"/>
                                <w:right w:val="none" w:sz="0" w:space="0" w:color="auto"/>
                              </w:divBdr>
                            </w:div>
                          </w:divsChild>
                        </w:div>
                        <w:div w:id="1151021592">
                          <w:marLeft w:val="0"/>
                          <w:marRight w:val="0"/>
                          <w:marTop w:val="0"/>
                          <w:marBottom w:val="0"/>
                          <w:divBdr>
                            <w:top w:val="none" w:sz="0" w:space="0" w:color="auto"/>
                            <w:left w:val="none" w:sz="0" w:space="0" w:color="auto"/>
                            <w:bottom w:val="none" w:sz="0" w:space="0" w:color="auto"/>
                            <w:right w:val="none" w:sz="0" w:space="0" w:color="auto"/>
                          </w:divBdr>
                        </w:div>
                      </w:divsChild>
                    </w:div>
                    <w:div w:id="428817647">
                      <w:marLeft w:val="-225"/>
                      <w:marRight w:val="-225"/>
                      <w:marTop w:val="0"/>
                      <w:marBottom w:val="0"/>
                      <w:divBdr>
                        <w:top w:val="none" w:sz="0" w:space="0" w:color="auto"/>
                        <w:left w:val="none" w:sz="0" w:space="0" w:color="auto"/>
                        <w:bottom w:val="none" w:sz="0" w:space="0" w:color="auto"/>
                        <w:right w:val="none" w:sz="0" w:space="0" w:color="auto"/>
                      </w:divBdr>
                      <w:divsChild>
                        <w:div w:id="530605243">
                          <w:marLeft w:val="0"/>
                          <w:marRight w:val="0"/>
                          <w:marTop w:val="0"/>
                          <w:marBottom w:val="0"/>
                          <w:divBdr>
                            <w:top w:val="none" w:sz="0" w:space="0" w:color="auto"/>
                            <w:left w:val="none" w:sz="0" w:space="0" w:color="auto"/>
                            <w:bottom w:val="none" w:sz="0" w:space="0" w:color="auto"/>
                            <w:right w:val="none" w:sz="0" w:space="0" w:color="auto"/>
                          </w:divBdr>
                          <w:divsChild>
                            <w:div w:id="1561478984">
                              <w:marLeft w:val="0"/>
                              <w:marRight w:val="0"/>
                              <w:marTop w:val="0"/>
                              <w:marBottom w:val="0"/>
                              <w:divBdr>
                                <w:top w:val="none" w:sz="0" w:space="0" w:color="auto"/>
                                <w:left w:val="none" w:sz="0" w:space="0" w:color="auto"/>
                                <w:bottom w:val="none" w:sz="0" w:space="0" w:color="auto"/>
                                <w:right w:val="none" w:sz="0" w:space="0" w:color="auto"/>
                              </w:divBdr>
                            </w:div>
                          </w:divsChild>
                        </w:div>
                        <w:div w:id="56341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508406">
                  <w:marLeft w:val="0"/>
                  <w:marRight w:val="0"/>
                  <w:marTop w:val="0"/>
                  <w:marBottom w:val="0"/>
                  <w:divBdr>
                    <w:top w:val="none" w:sz="0" w:space="0" w:color="E0E0E0"/>
                    <w:left w:val="none" w:sz="0" w:space="0" w:color="E0E0E0"/>
                    <w:bottom w:val="none" w:sz="0" w:space="0" w:color="E0E0E0"/>
                    <w:right w:val="none" w:sz="0" w:space="0" w:color="E0E0E0"/>
                  </w:divBdr>
                  <w:divsChild>
                    <w:div w:id="600065142">
                      <w:marLeft w:val="0"/>
                      <w:marRight w:val="0"/>
                      <w:marTop w:val="0"/>
                      <w:marBottom w:val="0"/>
                      <w:divBdr>
                        <w:top w:val="none" w:sz="0" w:space="0" w:color="auto"/>
                        <w:left w:val="none" w:sz="0" w:space="0" w:color="auto"/>
                        <w:bottom w:val="none" w:sz="0" w:space="0" w:color="auto"/>
                        <w:right w:val="none" w:sz="0" w:space="0" w:color="auto"/>
                      </w:divBdr>
                    </w:div>
                  </w:divsChild>
                </w:div>
                <w:div w:id="1037781856">
                  <w:marLeft w:val="0"/>
                  <w:marRight w:val="0"/>
                  <w:marTop w:val="0"/>
                  <w:marBottom w:val="0"/>
                  <w:divBdr>
                    <w:top w:val="none" w:sz="0" w:space="0" w:color="E0E0E0"/>
                    <w:left w:val="none" w:sz="0" w:space="0" w:color="E0E0E0"/>
                    <w:bottom w:val="none" w:sz="0" w:space="0" w:color="E0E0E0"/>
                    <w:right w:val="none" w:sz="0" w:space="0" w:color="E0E0E0"/>
                  </w:divBdr>
                  <w:divsChild>
                    <w:div w:id="1049382806">
                      <w:marLeft w:val="0"/>
                      <w:marRight w:val="0"/>
                      <w:marTop w:val="0"/>
                      <w:marBottom w:val="0"/>
                      <w:divBdr>
                        <w:top w:val="none" w:sz="0" w:space="0" w:color="auto"/>
                        <w:left w:val="none" w:sz="0" w:space="0" w:color="auto"/>
                        <w:bottom w:val="none" w:sz="0" w:space="0" w:color="auto"/>
                        <w:right w:val="none" w:sz="0" w:space="0" w:color="auto"/>
                      </w:divBdr>
                    </w:div>
                  </w:divsChild>
                </w:div>
                <w:div w:id="1577594987">
                  <w:marLeft w:val="0"/>
                  <w:marRight w:val="0"/>
                  <w:marTop w:val="0"/>
                  <w:marBottom w:val="0"/>
                  <w:divBdr>
                    <w:top w:val="none" w:sz="0" w:space="0" w:color="E0E0E0"/>
                    <w:left w:val="none" w:sz="0" w:space="0" w:color="E0E0E0"/>
                    <w:bottom w:val="none" w:sz="0" w:space="0" w:color="E0E0E0"/>
                    <w:right w:val="none" w:sz="0" w:space="0" w:color="E0E0E0"/>
                  </w:divBdr>
                  <w:divsChild>
                    <w:div w:id="791825923">
                      <w:marLeft w:val="0"/>
                      <w:marRight w:val="0"/>
                      <w:marTop w:val="0"/>
                      <w:marBottom w:val="0"/>
                      <w:divBdr>
                        <w:top w:val="none" w:sz="0" w:space="0" w:color="auto"/>
                        <w:left w:val="none" w:sz="0" w:space="0" w:color="auto"/>
                        <w:bottom w:val="none" w:sz="0" w:space="0" w:color="auto"/>
                        <w:right w:val="none" w:sz="0" w:space="0" w:color="auto"/>
                      </w:divBdr>
                    </w:div>
                  </w:divsChild>
                </w:div>
                <w:div w:id="242767073">
                  <w:marLeft w:val="0"/>
                  <w:marRight w:val="0"/>
                  <w:marTop w:val="0"/>
                  <w:marBottom w:val="0"/>
                  <w:divBdr>
                    <w:top w:val="none" w:sz="0" w:space="0" w:color="E0E0E0"/>
                    <w:left w:val="none" w:sz="0" w:space="0" w:color="E0E0E0"/>
                    <w:bottom w:val="none" w:sz="0" w:space="0" w:color="E0E0E0"/>
                    <w:right w:val="none" w:sz="0" w:space="0" w:color="E0E0E0"/>
                  </w:divBdr>
                  <w:divsChild>
                    <w:div w:id="317730192">
                      <w:marLeft w:val="0"/>
                      <w:marRight w:val="0"/>
                      <w:marTop w:val="0"/>
                      <w:marBottom w:val="0"/>
                      <w:divBdr>
                        <w:top w:val="none" w:sz="0" w:space="0" w:color="auto"/>
                        <w:left w:val="none" w:sz="0" w:space="0" w:color="auto"/>
                        <w:bottom w:val="none" w:sz="0" w:space="0" w:color="auto"/>
                        <w:right w:val="none" w:sz="0" w:space="0" w:color="auto"/>
                      </w:divBdr>
                    </w:div>
                  </w:divsChild>
                </w:div>
                <w:div w:id="1210268582">
                  <w:marLeft w:val="0"/>
                  <w:marRight w:val="0"/>
                  <w:marTop w:val="0"/>
                  <w:marBottom w:val="0"/>
                  <w:divBdr>
                    <w:top w:val="none" w:sz="0" w:space="0" w:color="E0E0E0"/>
                    <w:left w:val="none" w:sz="0" w:space="0" w:color="E0E0E0"/>
                    <w:bottom w:val="none" w:sz="0" w:space="0" w:color="E0E0E0"/>
                    <w:right w:val="none" w:sz="0" w:space="0" w:color="E0E0E0"/>
                  </w:divBdr>
                  <w:divsChild>
                    <w:div w:id="158282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303694">
      <w:bodyDiv w:val="1"/>
      <w:marLeft w:val="0"/>
      <w:marRight w:val="0"/>
      <w:marTop w:val="0"/>
      <w:marBottom w:val="0"/>
      <w:divBdr>
        <w:top w:val="none" w:sz="0" w:space="0" w:color="auto"/>
        <w:left w:val="none" w:sz="0" w:space="0" w:color="auto"/>
        <w:bottom w:val="none" w:sz="0" w:space="0" w:color="auto"/>
        <w:right w:val="none" w:sz="0" w:space="0" w:color="auto"/>
      </w:divBdr>
      <w:divsChild>
        <w:div w:id="1907760034">
          <w:marLeft w:val="-225"/>
          <w:marRight w:val="-225"/>
          <w:marTop w:val="0"/>
          <w:marBottom w:val="0"/>
          <w:divBdr>
            <w:top w:val="none" w:sz="0" w:space="0" w:color="auto"/>
            <w:left w:val="none" w:sz="0" w:space="0" w:color="auto"/>
            <w:bottom w:val="none" w:sz="0" w:space="0" w:color="auto"/>
            <w:right w:val="none" w:sz="0" w:space="0" w:color="auto"/>
          </w:divBdr>
          <w:divsChild>
            <w:div w:id="98448407">
              <w:marLeft w:val="0"/>
              <w:marRight w:val="0"/>
              <w:marTop w:val="0"/>
              <w:marBottom w:val="0"/>
              <w:divBdr>
                <w:top w:val="none" w:sz="0" w:space="0" w:color="auto"/>
                <w:left w:val="none" w:sz="0" w:space="0" w:color="auto"/>
                <w:bottom w:val="none" w:sz="0" w:space="0" w:color="auto"/>
                <w:right w:val="none" w:sz="0" w:space="0" w:color="auto"/>
              </w:divBdr>
              <w:divsChild>
                <w:div w:id="1868593217">
                  <w:marLeft w:val="0"/>
                  <w:marRight w:val="0"/>
                  <w:marTop w:val="0"/>
                  <w:marBottom w:val="0"/>
                  <w:divBdr>
                    <w:top w:val="none" w:sz="0" w:space="0" w:color="E0E0E0"/>
                    <w:left w:val="none" w:sz="0" w:space="0" w:color="E0E0E0"/>
                    <w:bottom w:val="none" w:sz="0" w:space="0" w:color="E0E0E0"/>
                    <w:right w:val="none" w:sz="0" w:space="0" w:color="E0E0E0"/>
                  </w:divBdr>
                  <w:divsChild>
                    <w:div w:id="1696272531">
                      <w:marLeft w:val="0"/>
                      <w:marRight w:val="0"/>
                      <w:marTop w:val="0"/>
                      <w:marBottom w:val="0"/>
                      <w:divBdr>
                        <w:top w:val="none" w:sz="0" w:space="0" w:color="auto"/>
                        <w:left w:val="none" w:sz="0" w:space="0" w:color="auto"/>
                        <w:bottom w:val="none" w:sz="0" w:space="0" w:color="auto"/>
                        <w:right w:val="none" w:sz="0" w:space="0" w:color="auto"/>
                      </w:divBdr>
                      <w:divsChild>
                        <w:div w:id="1587762411">
                          <w:marLeft w:val="-225"/>
                          <w:marRight w:val="-225"/>
                          <w:marTop w:val="0"/>
                          <w:marBottom w:val="0"/>
                          <w:divBdr>
                            <w:top w:val="none" w:sz="0" w:space="0" w:color="auto"/>
                            <w:left w:val="none" w:sz="0" w:space="0" w:color="auto"/>
                            <w:bottom w:val="none" w:sz="0" w:space="0" w:color="auto"/>
                            <w:right w:val="none" w:sz="0" w:space="0" w:color="auto"/>
                          </w:divBdr>
                          <w:divsChild>
                            <w:div w:id="532697807">
                              <w:marLeft w:val="0"/>
                              <w:marRight w:val="0"/>
                              <w:marTop w:val="0"/>
                              <w:marBottom w:val="0"/>
                              <w:divBdr>
                                <w:top w:val="none" w:sz="0" w:space="0" w:color="auto"/>
                                <w:left w:val="none" w:sz="0" w:space="0" w:color="auto"/>
                                <w:bottom w:val="none" w:sz="0" w:space="0" w:color="auto"/>
                                <w:right w:val="none" w:sz="0" w:space="0" w:color="auto"/>
                              </w:divBdr>
                              <w:divsChild>
                                <w:div w:id="93960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310941">
          <w:marLeft w:val="-225"/>
          <w:marRight w:val="-225"/>
          <w:marTop w:val="0"/>
          <w:marBottom w:val="0"/>
          <w:divBdr>
            <w:top w:val="none" w:sz="0" w:space="0" w:color="auto"/>
            <w:left w:val="none" w:sz="0" w:space="0" w:color="auto"/>
            <w:bottom w:val="none" w:sz="0" w:space="0" w:color="auto"/>
            <w:right w:val="none" w:sz="0" w:space="0" w:color="auto"/>
          </w:divBdr>
          <w:divsChild>
            <w:div w:id="1981566786">
              <w:marLeft w:val="0"/>
              <w:marRight w:val="0"/>
              <w:marTop w:val="0"/>
              <w:marBottom w:val="0"/>
              <w:divBdr>
                <w:top w:val="none" w:sz="0" w:space="0" w:color="auto"/>
                <w:left w:val="none" w:sz="0" w:space="0" w:color="auto"/>
                <w:bottom w:val="none" w:sz="0" w:space="0" w:color="auto"/>
                <w:right w:val="none" w:sz="0" w:space="0" w:color="auto"/>
              </w:divBdr>
              <w:divsChild>
                <w:div w:id="1066565234">
                  <w:marLeft w:val="0"/>
                  <w:marRight w:val="0"/>
                  <w:marTop w:val="0"/>
                  <w:marBottom w:val="0"/>
                  <w:divBdr>
                    <w:top w:val="none" w:sz="0" w:space="0" w:color="E0E0E0"/>
                    <w:left w:val="none" w:sz="0" w:space="0" w:color="E0E0E0"/>
                    <w:bottom w:val="none" w:sz="0" w:space="0" w:color="E0E0E0"/>
                    <w:right w:val="none" w:sz="0" w:space="0" w:color="E0E0E0"/>
                  </w:divBdr>
                  <w:divsChild>
                    <w:div w:id="2018920982">
                      <w:marLeft w:val="0"/>
                      <w:marRight w:val="0"/>
                      <w:marTop w:val="0"/>
                      <w:marBottom w:val="0"/>
                      <w:divBdr>
                        <w:top w:val="none" w:sz="0" w:space="0" w:color="auto"/>
                        <w:left w:val="none" w:sz="0" w:space="0" w:color="auto"/>
                        <w:bottom w:val="none" w:sz="0" w:space="0" w:color="auto"/>
                        <w:right w:val="none" w:sz="0" w:space="0" w:color="auto"/>
                      </w:divBdr>
                      <w:divsChild>
                        <w:div w:id="1204756071">
                          <w:marLeft w:val="-225"/>
                          <w:marRight w:val="-225"/>
                          <w:marTop w:val="0"/>
                          <w:marBottom w:val="0"/>
                          <w:divBdr>
                            <w:top w:val="none" w:sz="0" w:space="0" w:color="auto"/>
                            <w:left w:val="none" w:sz="0" w:space="0" w:color="auto"/>
                            <w:bottom w:val="none" w:sz="0" w:space="0" w:color="auto"/>
                            <w:right w:val="none" w:sz="0" w:space="0" w:color="auto"/>
                          </w:divBdr>
                          <w:divsChild>
                            <w:div w:id="379475759">
                              <w:marLeft w:val="0"/>
                              <w:marRight w:val="0"/>
                              <w:marTop w:val="0"/>
                              <w:marBottom w:val="0"/>
                              <w:divBdr>
                                <w:top w:val="none" w:sz="0" w:space="0" w:color="auto"/>
                                <w:left w:val="none" w:sz="0" w:space="0" w:color="auto"/>
                                <w:bottom w:val="none" w:sz="0" w:space="0" w:color="auto"/>
                                <w:right w:val="none" w:sz="0" w:space="0" w:color="auto"/>
                              </w:divBdr>
                            </w:div>
                            <w:div w:id="193689340">
                              <w:marLeft w:val="0"/>
                              <w:marRight w:val="0"/>
                              <w:marTop w:val="0"/>
                              <w:marBottom w:val="0"/>
                              <w:divBdr>
                                <w:top w:val="none" w:sz="0" w:space="0" w:color="auto"/>
                                <w:left w:val="none" w:sz="0" w:space="0" w:color="auto"/>
                                <w:bottom w:val="none" w:sz="0" w:space="0" w:color="auto"/>
                                <w:right w:val="none" w:sz="0" w:space="0" w:color="auto"/>
                              </w:divBdr>
                              <w:divsChild>
                                <w:div w:id="114566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205662">
          <w:marLeft w:val="-225"/>
          <w:marRight w:val="-225"/>
          <w:marTop w:val="0"/>
          <w:marBottom w:val="0"/>
          <w:divBdr>
            <w:top w:val="none" w:sz="0" w:space="0" w:color="auto"/>
            <w:left w:val="none" w:sz="0" w:space="0" w:color="auto"/>
            <w:bottom w:val="none" w:sz="0" w:space="0" w:color="auto"/>
            <w:right w:val="none" w:sz="0" w:space="0" w:color="auto"/>
          </w:divBdr>
          <w:divsChild>
            <w:div w:id="2135902182">
              <w:marLeft w:val="0"/>
              <w:marRight w:val="0"/>
              <w:marTop w:val="0"/>
              <w:marBottom w:val="0"/>
              <w:divBdr>
                <w:top w:val="none" w:sz="0" w:space="0" w:color="auto"/>
                <w:left w:val="none" w:sz="0" w:space="0" w:color="auto"/>
                <w:bottom w:val="none" w:sz="0" w:space="0" w:color="auto"/>
                <w:right w:val="none" w:sz="0" w:space="0" w:color="auto"/>
              </w:divBdr>
              <w:divsChild>
                <w:div w:id="1873377272">
                  <w:marLeft w:val="0"/>
                  <w:marRight w:val="0"/>
                  <w:marTop w:val="0"/>
                  <w:marBottom w:val="0"/>
                  <w:divBdr>
                    <w:top w:val="none" w:sz="0" w:space="0" w:color="E0E0E0"/>
                    <w:left w:val="none" w:sz="0" w:space="0" w:color="E0E0E0"/>
                    <w:bottom w:val="none" w:sz="0" w:space="0" w:color="E0E0E0"/>
                    <w:right w:val="none" w:sz="0" w:space="0" w:color="E0E0E0"/>
                  </w:divBdr>
                  <w:divsChild>
                    <w:div w:id="434982934">
                      <w:marLeft w:val="0"/>
                      <w:marRight w:val="0"/>
                      <w:marTop w:val="0"/>
                      <w:marBottom w:val="0"/>
                      <w:divBdr>
                        <w:top w:val="none" w:sz="0" w:space="0" w:color="auto"/>
                        <w:left w:val="none" w:sz="0" w:space="0" w:color="auto"/>
                        <w:bottom w:val="none" w:sz="0" w:space="0" w:color="auto"/>
                        <w:right w:val="none" w:sz="0" w:space="0" w:color="auto"/>
                      </w:divBdr>
                      <w:divsChild>
                        <w:div w:id="1521746164">
                          <w:marLeft w:val="-225"/>
                          <w:marRight w:val="-225"/>
                          <w:marTop w:val="0"/>
                          <w:marBottom w:val="0"/>
                          <w:divBdr>
                            <w:top w:val="none" w:sz="0" w:space="0" w:color="auto"/>
                            <w:left w:val="none" w:sz="0" w:space="0" w:color="auto"/>
                            <w:bottom w:val="none" w:sz="0" w:space="0" w:color="auto"/>
                            <w:right w:val="none" w:sz="0" w:space="0" w:color="auto"/>
                          </w:divBdr>
                          <w:divsChild>
                            <w:div w:id="745499647">
                              <w:marLeft w:val="0"/>
                              <w:marRight w:val="0"/>
                              <w:marTop w:val="0"/>
                              <w:marBottom w:val="0"/>
                              <w:divBdr>
                                <w:top w:val="none" w:sz="0" w:space="0" w:color="auto"/>
                                <w:left w:val="none" w:sz="0" w:space="0" w:color="auto"/>
                                <w:bottom w:val="none" w:sz="0" w:space="0" w:color="auto"/>
                                <w:right w:val="none" w:sz="0" w:space="0" w:color="auto"/>
                              </w:divBdr>
                            </w:div>
                            <w:div w:id="685323333">
                              <w:marLeft w:val="0"/>
                              <w:marRight w:val="0"/>
                              <w:marTop w:val="0"/>
                              <w:marBottom w:val="0"/>
                              <w:divBdr>
                                <w:top w:val="none" w:sz="0" w:space="0" w:color="auto"/>
                                <w:left w:val="none" w:sz="0" w:space="0" w:color="auto"/>
                                <w:bottom w:val="none" w:sz="0" w:space="0" w:color="auto"/>
                                <w:right w:val="none" w:sz="0" w:space="0" w:color="auto"/>
                              </w:divBdr>
                              <w:divsChild>
                                <w:div w:id="84031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8341814">
      <w:bodyDiv w:val="1"/>
      <w:marLeft w:val="0"/>
      <w:marRight w:val="0"/>
      <w:marTop w:val="0"/>
      <w:marBottom w:val="0"/>
      <w:divBdr>
        <w:top w:val="none" w:sz="0" w:space="0" w:color="auto"/>
        <w:left w:val="none" w:sz="0" w:space="0" w:color="auto"/>
        <w:bottom w:val="none" w:sz="0" w:space="0" w:color="auto"/>
        <w:right w:val="none" w:sz="0" w:space="0" w:color="auto"/>
      </w:divBdr>
      <w:divsChild>
        <w:div w:id="1301690755">
          <w:marLeft w:val="0"/>
          <w:marRight w:val="0"/>
          <w:marTop w:val="0"/>
          <w:marBottom w:val="0"/>
          <w:divBdr>
            <w:top w:val="none" w:sz="0" w:space="0" w:color="auto"/>
            <w:left w:val="none" w:sz="0" w:space="0" w:color="auto"/>
            <w:bottom w:val="none" w:sz="0" w:space="0" w:color="auto"/>
            <w:right w:val="none" w:sz="0" w:space="0" w:color="auto"/>
          </w:divBdr>
          <w:divsChild>
            <w:div w:id="2044400056">
              <w:marLeft w:val="0"/>
              <w:marRight w:val="0"/>
              <w:marTop w:val="0"/>
              <w:marBottom w:val="0"/>
              <w:divBdr>
                <w:top w:val="none" w:sz="0" w:space="0" w:color="auto"/>
                <w:left w:val="none" w:sz="0" w:space="0" w:color="auto"/>
                <w:bottom w:val="none" w:sz="0" w:space="0" w:color="auto"/>
                <w:right w:val="none" w:sz="0" w:space="0" w:color="auto"/>
              </w:divBdr>
              <w:divsChild>
                <w:div w:id="1591311435">
                  <w:marLeft w:val="0"/>
                  <w:marRight w:val="0"/>
                  <w:marTop w:val="0"/>
                  <w:marBottom w:val="0"/>
                  <w:divBdr>
                    <w:top w:val="none" w:sz="0" w:space="0" w:color="auto"/>
                    <w:left w:val="none" w:sz="0" w:space="0" w:color="auto"/>
                    <w:bottom w:val="none" w:sz="0" w:space="0" w:color="auto"/>
                    <w:right w:val="none" w:sz="0" w:space="0" w:color="auto"/>
                  </w:divBdr>
                </w:div>
              </w:divsChild>
            </w:div>
            <w:div w:id="2123767465">
              <w:marLeft w:val="0"/>
              <w:marRight w:val="0"/>
              <w:marTop w:val="0"/>
              <w:marBottom w:val="0"/>
              <w:divBdr>
                <w:top w:val="single" w:sz="6" w:space="0" w:color="F5F5F5"/>
                <w:left w:val="none" w:sz="0" w:space="0" w:color="auto"/>
                <w:bottom w:val="single" w:sz="6" w:space="0" w:color="F5F5F5"/>
                <w:right w:val="none" w:sz="0" w:space="0" w:color="auto"/>
              </w:divBdr>
              <w:divsChild>
                <w:div w:id="1317808418">
                  <w:marLeft w:val="0"/>
                  <w:marRight w:val="0"/>
                  <w:marTop w:val="0"/>
                  <w:marBottom w:val="0"/>
                  <w:divBdr>
                    <w:top w:val="none" w:sz="0" w:space="0" w:color="auto"/>
                    <w:left w:val="none" w:sz="0" w:space="0" w:color="auto"/>
                    <w:bottom w:val="none" w:sz="0" w:space="0" w:color="auto"/>
                    <w:right w:val="none" w:sz="0" w:space="0" w:color="auto"/>
                  </w:divBdr>
                  <w:divsChild>
                    <w:div w:id="1397126971">
                      <w:marLeft w:val="0"/>
                      <w:marRight w:val="0"/>
                      <w:marTop w:val="0"/>
                      <w:marBottom w:val="0"/>
                      <w:divBdr>
                        <w:top w:val="none" w:sz="0" w:space="0" w:color="auto"/>
                        <w:left w:val="none" w:sz="0" w:space="0" w:color="auto"/>
                        <w:bottom w:val="none" w:sz="0" w:space="0" w:color="auto"/>
                        <w:right w:val="none" w:sz="0" w:space="0" w:color="auto"/>
                      </w:divBdr>
                      <w:divsChild>
                        <w:div w:id="1654605344">
                          <w:marLeft w:val="0"/>
                          <w:marRight w:val="0"/>
                          <w:marTop w:val="0"/>
                          <w:marBottom w:val="0"/>
                          <w:divBdr>
                            <w:top w:val="none" w:sz="0" w:space="0" w:color="auto"/>
                            <w:left w:val="none" w:sz="0" w:space="0" w:color="auto"/>
                            <w:bottom w:val="none" w:sz="0" w:space="0" w:color="auto"/>
                            <w:right w:val="none" w:sz="0" w:space="0" w:color="auto"/>
                          </w:divBdr>
                          <w:divsChild>
                            <w:div w:id="1046833339">
                              <w:marLeft w:val="0"/>
                              <w:marRight w:val="0"/>
                              <w:marTop w:val="0"/>
                              <w:marBottom w:val="0"/>
                              <w:divBdr>
                                <w:top w:val="none" w:sz="0" w:space="0" w:color="auto"/>
                                <w:left w:val="none" w:sz="0" w:space="0" w:color="auto"/>
                                <w:bottom w:val="none" w:sz="0" w:space="0" w:color="auto"/>
                                <w:right w:val="none" w:sz="0" w:space="0" w:color="auto"/>
                              </w:divBdr>
                              <w:divsChild>
                                <w:div w:id="1078210638">
                                  <w:marLeft w:val="0"/>
                                  <w:marRight w:val="0"/>
                                  <w:marTop w:val="150"/>
                                  <w:marBottom w:val="150"/>
                                  <w:divBdr>
                                    <w:top w:val="none" w:sz="0" w:space="0" w:color="auto"/>
                                    <w:left w:val="none" w:sz="0" w:space="0" w:color="auto"/>
                                    <w:bottom w:val="none" w:sz="0" w:space="0" w:color="auto"/>
                                    <w:right w:val="none" w:sz="0" w:space="0" w:color="auto"/>
                                  </w:divBdr>
                                </w:div>
                              </w:divsChild>
                            </w:div>
                            <w:div w:id="910384773">
                              <w:marLeft w:val="0"/>
                              <w:marRight w:val="0"/>
                              <w:marTop w:val="0"/>
                              <w:marBottom w:val="0"/>
                              <w:divBdr>
                                <w:top w:val="none" w:sz="0" w:space="0" w:color="auto"/>
                                <w:left w:val="none" w:sz="0" w:space="0" w:color="auto"/>
                                <w:bottom w:val="none" w:sz="0" w:space="0" w:color="auto"/>
                                <w:right w:val="none" w:sz="0" w:space="0" w:color="auto"/>
                              </w:divBdr>
                              <w:divsChild>
                                <w:div w:id="52969067">
                                  <w:marLeft w:val="0"/>
                                  <w:marRight w:val="0"/>
                                  <w:marTop w:val="0"/>
                                  <w:marBottom w:val="0"/>
                                  <w:divBdr>
                                    <w:top w:val="none" w:sz="0" w:space="0" w:color="auto"/>
                                    <w:left w:val="none" w:sz="0" w:space="0" w:color="auto"/>
                                    <w:bottom w:val="none" w:sz="0" w:space="0" w:color="auto"/>
                                    <w:right w:val="none" w:sz="0" w:space="0" w:color="auto"/>
                                  </w:divBdr>
                                </w:div>
                              </w:divsChild>
                            </w:div>
                            <w:div w:id="99610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369587">
                      <w:marLeft w:val="0"/>
                      <w:marRight w:val="0"/>
                      <w:marTop w:val="0"/>
                      <w:marBottom w:val="0"/>
                      <w:divBdr>
                        <w:top w:val="none" w:sz="0" w:space="0" w:color="auto"/>
                        <w:left w:val="none" w:sz="0" w:space="0" w:color="auto"/>
                        <w:bottom w:val="none" w:sz="0" w:space="0" w:color="auto"/>
                        <w:right w:val="none" w:sz="0" w:space="0" w:color="auto"/>
                      </w:divBdr>
                      <w:divsChild>
                        <w:div w:id="29957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386755">
          <w:marLeft w:val="-225"/>
          <w:marRight w:val="-225"/>
          <w:marTop w:val="0"/>
          <w:marBottom w:val="0"/>
          <w:divBdr>
            <w:top w:val="none" w:sz="0" w:space="0" w:color="auto"/>
            <w:left w:val="none" w:sz="0" w:space="0" w:color="auto"/>
            <w:bottom w:val="none" w:sz="0" w:space="0" w:color="auto"/>
            <w:right w:val="none" w:sz="0" w:space="0" w:color="auto"/>
          </w:divBdr>
          <w:divsChild>
            <w:div w:id="215774098">
              <w:marLeft w:val="0"/>
              <w:marRight w:val="0"/>
              <w:marTop w:val="0"/>
              <w:marBottom w:val="0"/>
              <w:divBdr>
                <w:top w:val="none" w:sz="0" w:space="0" w:color="auto"/>
                <w:left w:val="none" w:sz="0" w:space="0" w:color="auto"/>
                <w:bottom w:val="none" w:sz="0" w:space="0" w:color="auto"/>
                <w:right w:val="none" w:sz="0" w:space="0" w:color="auto"/>
              </w:divBdr>
              <w:divsChild>
                <w:div w:id="598148924">
                  <w:marLeft w:val="0"/>
                  <w:marRight w:val="0"/>
                  <w:marTop w:val="0"/>
                  <w:marBottom w:val="0"/>
                  <w:divBdr>
                    <w:top w:val="none" w:sz="0" w:space="0" w:color="E0E0E0"/>
                    <w:left w:val="none" w:sz="0" w:space="0" w:color="E0E0E0"/>
                    <w:bottom w:val="none" w:sz="0" w:space="0" w:color="E0E0E0"/>
                    <w:right w:val="none" w:sz="0" w:space="0" w:color="E0E0E0"/>
                  </w:divBdr>
                  <w:divsChild>
                    <w:div w:id="208502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499309">
          <w:marLeft w:val="-225"/>
          <w:marRight w:val="-225"/>
          <w:marTop w:val="0"/>
          <w:marBottom w:val="0"/>
          <w:divBdr>
            <w:top w:val="none" w:sz="0" w:space="0" w:color="auto"/>
            <w:left w:val="none" w:sz="0" w:space="0" w:color="auto"/>
            <w:bottom w:val="none" w:sz="0" w:space="0" w:color="auto"/>
            <w:right w:val="none" w:sz="0" w:space="0" w:color="auto"/>
          </w:divBdr>
          <w:divsChild>
            <w:div w:id="1999336486">
              <w:marLeft w:val="0"/>
              <w:marRight w:val="0"/>
              <w:marTop w:val="0"/>
              <w:marBottom w:val="0"/>
              <w:divBdr>
                <w:top w:val="none" w:sz="0" w:space="0" w:color="auto"/>
                <w:left w:val="none" w:sz="0" w:space="0" w:color="auto"/>
                <w:bottom w:val="none" w:sz="0" w:space="0" w:color="auto"/>
                <w:right w:val="none" w:sz="0" w:space="0" w:color="auto"/>
              </w:divBdr>
              <w:divsChild>
                <w:div w:id="990597667">
                  <w:marLeft w:val="0"/>
                  <w:marRight w:val="0"/>
                  <w:marTop w:val="0"/>
                  <w:marBottom w:val="0"/>
                  <w:divBdr>
                    <w:top w:val="none" w:sz="0" w:space="0" w:color="auto"/>
                    <w:left w:val="none" w:sz="0" w:space="0" w:color="auto"/>
                    <w:bottom w:val="none" w:sz="0" w:space="0" w:color="auto"/>
                    <w:right w:val="none" w:sz="0" w:space="0" w:color="auto"/>
                  </w:divBdr>
                  <w:divsChild>
                    <w:div w:id="1088503185">
                      <w:marLeft w:val="-225"/>
                      <w:marRight w:val="-225"/>
                      <w:marTop w:val="0"/>
                      <w:marBottom w:val="0"/>
                      <w:divBdr>
                        <w:top w:val="none" w:sz="0" w:space="0" w:color="auto"/>
                        <w:left w:val="none" w:sz="0" w:space="0" w:color="auto"/>
                        <w:bottom w:val="none" w:sz="0" w:space="0" w:color="auto"/>
                        <w:right w:val="none" w:sz="0" w:space="0" w:color="auto"/>
                      </w:divBdr>
                      <w:divsChild>
                        <w:div w:id="878709081">
                          <w:marLeft w:val="0"/>
                          <w:marRight w:val="0"/>
                          <w:marTop w:val="0"/>
                          <w:marBottom w:val="0"/>
                          <w:divBdr>
                            <w:top w:val="none" w:sz="0" w:space="0" w:color="auto"/>
                            <w:left w:val="none" w:sz="0" w:space="0" w:color="auto"/>
                            <w:bottom w:val="none" w:sz="0" w:space="0" w:color="auto"/>
                            <w:right w:val="none" w:sz="0" w:space="0" w:color="auto"/>
                          </w:divBdr>
                          <w:divsChild>
                            <w:div w:id="1755592182">
                              <w:marLeft w:val="0"/>
                              <w:marRight w:val="0"/>
                              <w:marTop w:val="0"/>
                              <w:marBottom w:val="0"/>
                              <w:divBdr>
                                <w:top w:val="none" w:sz="0" w:space="0" w:color="auto"/>
                                <w:left w:val="none" w:sz="0" w:space="0" w:color="auto"/>
                                <w:bottom w:val="none" w:sz="0" w:space="0" w:color="auto"/>
                                <w:right w:val="none" w:sz="0" w:space="0" w:color="auto"/>
                              </w:divBdr>
                            </w:div>
                          </w:divsChild>
                        </w:div>
                        <w:div w:id="1289775884">
                          <w:marLeft w:val="0"/>
                          <w:marRight w:val="0"/>
                          <w:marTop w:val="0"/>
                          <w:marBottom w:val="0"/>
                          <w:divBdr>
                            <w:top w:val="none" w:sz="0" w:space="0" w:color="auto"/>
                            <w:left w:val="none" w:sz="0" w:space="0" w:color="auto"/>
                            <w:bottom w:val="none" w:sz="0" w:space="0" w:color="auto"/>
                            <w:right w:val="none" w:sz="0" w:space="0" w:color="auto"/>
                          </w:divBdr>
                        </w:div>
                      </w:divsChild>
                    </w:div>
                    <w:div w:id="639267319">
                      <w:marLeft w:val="-225"/>
                      <w:marRight w:val="-225"/>
                      <w:marTop w:val="0"/>
                      <w:marBottom w:val="0"/>
                      <w:divBdr>
                        <w:top w:val="none" w:sz="0" w:space="0" w:color="auto"/>
                        <w:left w:val="none" w:sz="0" w:space="0" w:color="auto"/>
                        <w:bottom w:val="none" w:sz="0" w:space="0" w:color="auto"/>
                        <w:right w:val="none" w:sz="0" w:space="0" w:color="auto"/>
                      </w:divBdr>
                      <w:divsChild>
                        <w:div w:id="463084174">
                          <w:marLeft w:val="0"/>
                          <w:marRight w:val="0"/>
                          <w:marTop w:val="0"/>
                          <w:marBottom w:val="0"/>
                          <w:divBdr>
                            <w:top w:val="none" w:sz="0" w:space="0" w:color="auto"/>
                            <w:left w:val="none" w:sz="0" w:space="0" w:color="auto"/>
                            <w:bottom w:val="none" w:sz="0" w:space="0" w:color="auto"/>
                            <w:right w:val="none" w:sz="0" w:space="0" w:color="auto"/>
                          </w:divBdr>
                          <w:divsChild>
                            <w:div w:id="25375014">
                              <w:marLeft w:val="0"/>
                              <w:marRight w:val="0"/>
                              <w:marTop w:val="0"/>
                              <w:marBottom w:val="0"/>
                              <w:divBdr>
                                <w:top w:val="none" w:sz="0" w:space="0" w:color="auto"/>
                                <w:left w:val="none" w:sz="0" w:space="0" w:color="auto"/>
                                <w:bottom w:val="none" w:sz="0" w:space="0" w:color="auto"/>
                                <w:right w:val="none" w:sz="0" w:space="0" w:color="auto"/>
                              </w:divBdr>
                            </w:div>
                          </w:divsChild>
                        </w:div>
                        <w:div w:id="11325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630539">
                  <w:marLeft w:val="0"/>
                  <w:marRight w:val="0"/>
                  <w:marTop w:val="0"/>
                  <w:marBottom w:val="0"/>
                  <w:divBdr>
                    <w:top w:val="none" w:sz="0" w:space="0" w:color="E0E0E0"/>
                    <w:left w:val="none" w:sz="0" w:space="0" w:color="E0E0E0"/>
                    <w:bottom w:val="none" w:sz="0" w:space="0" w:color="E0E0E0"/>
                    <w:right w:val="none" w:sz="0" w:space="0" w:color="E0E0E0"/>
                  </w:divBdr>
                  <w:divsChild>
                    <w:div w:id="755131565">
                      <w:marLeft w:val="0"/>
                      <w:marRight w:val="0"/>
                      <w:marTop w:val="0"/>
                      <w:marBottom w:val="0"/>
                      <w:divBdr>
                        <w:top w:val="none" w:sz="0" w:space="0" w:color="auto"/>
                        <w:left w:val="none" w:sz="0" w:space="0" w:color="auto"/>
                        <w:bottom w:val="none" w:sz="0" w:space="0" w:color="auto"/>
                        <w:right w:val="none" w:sz="0" w:space="0" w:color="auto"/>
                      </w:divBdr>
                    </w:div>
                  </w:divsChild>
                </w:div>
                <w:div w:id="977763704">
                  <w:marLeft w:val="0"/>
                  <w:marRight w:val="0"/>
                  <w:marTop w:val="0"/>
                  <w:marBottom w:val="0"/>
                  <w:divBdr>
                    <w:top w:val="none" w:sz="0" w:space="0" w:color="E0E0E0"/>
                    <w:left w:val="none" w:sz="0" w:space="0" w:color="E0E0E0"/>
                    <w:bottom w:val="none" w:sz="0" w:space="0" w:color="E0E0E0"/>
                    <w:right w:val="none" w:sz="0" w:space="0" w:color="E0E0E0"/>
                  </w:divBdr>
                  <w:divsChild>
                    <w:div w:id="1609652725">
                      <w:marLeft w:val="0"/>
                      <w:marRight w:val="0"/>
                      <w:marTop w:val="0"/>
                      <w:marBottom w:val="0"/>
                      <w:divBdr>
                        <w:top w:val="none" w:sz="0" w:space="0" w:color="auto"/>
                        <w:left w:val="none" w:sz="0" w:space="0" w:color="auto"/>
                        <w:bottom w:val="none" w:sz="0" w:space="0" w:color="auto"/>
                        <w:right w:val="none" w:sz="0" w:space="0" w:color="auto"/>
                      </w:divBdr>
                    </w:div>
                  </w:divsChild>
                </w:div>
                <w:div w:id="847402997">
                  <w:marLeft w:val="0"/>
                  <w:marRight w:val="0"/>
                  <w:marTop w:val="0"/>
                  <w:marBottom w:val="0"/>
                  <w:divBdr>
                    <w:top w:val="none" w:sz="0" w:space="0" w:color="E0E0E0"/>
                    <w:left w:val="none" w:sz="0" w:space="0" w:color="E0E0E0"/>
                    <w:bottom w:val="none" w:sz="0" w:space="0" w:color="E0E0E0"/>
                    <w:right w:val="none" w:sz="0" w:space="0" w:color="E0E0E0"/>
                  </w:divBdr>
                  <w:divsChild>
                    <w:div w:id="143470700">
                      <w:marLeft w:val="0"/>
                      <w:marRight w:val="0"/>
                      <w:marTop w:val="0"/>
                      <w:marBottom w:val="0"/>
                      <w:divBdr>
                        <w:top w:val="none" w:sz="0" w:space="0" w:color="auto"/>
                        <w:left w:val="none" w:sz="0" w:space="0" w:color="auto"/>
                        <w:bottom w:val="none" w:sz="0" w:space="0" w:color="auto"/>
                        <w:right w:val="none" w:sz="0" w:space="0" w:color="auto"/>
                      </w:divBdr>
                    </w:div>
                  </w:divsChild>
                </w:div>
                <w:div w:id="1276909424">
                  <w:marLeft w:val="0"/>
                  <w:marRight w:val="0"/>
                  <w:marTop w:val="0"/>
                  <w:marBottom w:val="0"/>
                  <w:divBdr>
                    <w:top w:val="none" w:sz="0" w:space="0" w:color="E0E0E0"/>
                    <w:left w:val="none" w:sz="0" w:space="0" w:color="E0E0E0"/>
                    <w:bottom w:val="none" w:sz="0" w:space="0" w:color="E0E0E0"/>
                    <w:right w:val="none" w:sz="0" w:space="0" w:color="E0E0E0"/>
                  </w:divBdr>
                  <w:divsChild>
                    <w:div w:id="1912695540">
                      <w:marLeft w:val="0"/>
                      <w:marRight w:val="0"/>
                      <w:marTop w:val="0"/>
                      <w:marBottom w:val="0"/>
                      <w:divBdr>
                        <w:top w:val="none" w:sz="0" w:space="0" w:color="auto"/>
                        <w:left w:val="none" w:sz="0" w:space="0" w:color="auto"/>
                        <w:bottom w:val="none" w:sz="0" w:space="0" w:color="auto"/>
                        <w:right w:val="none" w:sz="0" w:space="0" w:color="auto"/>
                      </w:divBdr>
                    </w:div>
                  </w:divsChild>
                </w:div>
                <w:div w:id="925462812">
                  <w:marLeft w:val="0"/>
                  <w:marRight w:val="0"/>
                  <w:marTop w:val="0"/>
                  <w:marBottom w:val="0"/>
                  <w:divBdr>
                    <w:top w:val="none" w:sz="0" w:space="0" w:color="E0E0E0"/>
                    <w:left w:val="none" w:sz="0" w:space="0" w:color="E0E0E0"/>
                    <w:bottom w:val="none" w:sz="0" w:space="0" w:color="E0E0E0"/>
                    <w:right w:val="none" w:sz="0" w:space="0" w:color="E0E0E0"/>
                  </w:divBdr>
                  <w:divsChild>
                    <w:div w:id="86490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866582">
      <w:bodyDiv w:val="1"/>
      <w:marLeft w:val="0"/>
      <w:marRight w:val="0"/>
      <w:marTop w:val="0"/>
      <w:marBottom w:val="0"/>
      <w:divBdr>
        <w:top w:val="none" w:sz="0" w:space="0" w:color="auto"/>
        <w:left w:val="none" w:sz="0" w:space="0" w:color="auto"/>
        <w:bottom w:val="none" w:sz="0" w:space="0" w:color="auto"/>
        <w:right w:val="none" w:sz="0" w:space="0" w:color="auto"/>
      </w:divBdr>
    </w:div>
    <w:div w:id="916018586">
      <w:bodyDiv w:val="1"/>
      <w:marLeft w:val="0"/>
      <w:marRight w:val="0"/>
      <w:marTop w:val="0"/>
      <w:marBottom w:val="0"/>
      <w:divBdr>
        <w:top w:val="none" w:sz="0" w:space="0" w:color="auto"/>
        <w:left w:val="none" w:sz="0" w:space="0" w:color="auto"/>
        <w:bottom w:val="none" w:sz="0" w:space="0" w:color="auto"/>
        <w:right w:val="none" w:sz="0" w:space="0" w:color="auto"/>
      </w:divBdr>
    </w:div>
    <w:div w:id="1059011265">
      <w:bodyDiv w:val="1"/>
      <w:marLeft w:val="0"/>
      <w:marRight w:val="0"/>
      <w:marTop w:val="0"/>
      <w:marBottom w:val="0"/>
      <w:divBdr>
        <w:top w:val="none" w:sz="0" w:space="0" w:color="auto"/>
        <w:left w:val="none" w:sz="0" w:space="0" w:color="auto"/>
        <w:bottom w:val="none" w:sz="0" w:space="0" w:color="auto"/>
        <w:right w:val="none" w:sz="0" w:space="0" w:color="auto"/>
      </w:divBdr>
    </w:div>
    <w:div w:id="1167398185">
      <w:bodyDiv w:val="1"/>
      <w:marLeft w:val="0"/>
      <w:marRight w:val="0"/>
      <w:marTop w:val="0"/>
      <w:marBottom w:val="0"/>
      <w:divBdr>
        <w:top w:val="none" w:sz="0" w:space="0" w:color="auto"/>
        <w:left w:val="none" w:sz="0" w:space="0" w:color="auto"/>
        <w:bottom w:val="none" w:sz="0" w:space="0" w:color="auto"/>
        <w:right w:val="none" w:sz="0" w:space="0" w:color="auto"/>
      </w:divBdr>
    </w:div>
    <w:div w:id="1247108654">
      <w:bodyDiv w:val="1"/>
      <w:marLeft w:val="0"/>
      <w:marRight w:val="0"/>
      <w:marTop w:val="0"/>
      <w:marBottom w:val="0"/>
      <w:divBdr>
        <w:top w:val="none" w:sz="0" w:space="0" w:color="auto"/>
        <w:left w:val="none" w:sz="0" w:space="0" w:color="auto"/>
        <w:bottom w:val="none" w:sz="0" w:space="0" w:color="auto"/>
        <w:right w:val="none" w:sz="0" w:space="0" w:color="auto"/>
      </w:divBdr>
    </w:div>
    <w:div w:id="1259871524">
      <w:bodyDiv w:val="1"/>
      <w:marLeft w:val="0"/>
      <w:marRight w:val="0"/>
      <w:marTop w:val="0"/>
      <w:marBottom w:val="0"/>
      <w:divBdr>
        <w:top w:val="none" w:sz="0" w:space="0" w:color="auto"/>
        <w:left w:val="none" w:sz="0" w:space="0" w:color="auto"/>
        <w:bottom w:val="none" w:sz="0" w:space="0" w:color="auto"/>
        <w:right w:val="none" w:sz="0" w:space="0" w:color="auto"/>
      </w:divBdr>
    </w:div>
    <w:div w:id="1280456773">
      <w:bodyDiv w:val="1"/>
      <w:marLeft w:val="0"/>
      <w:marRight w:val="0"/>
      <w:marTop w:val="0"/>
      <w:marBottom w:val="0"/>
      <w:divBdr>
        <w:top w:val="none" w:sz="0" w:space="0" w:color="auto"/>
        <w:left w:val="none" w:sz="0" w:space="0" w:color="auto"/>
        <w:bottom w:val="none" w:sz="0" w:space="0" w:color="auto"/>
        <w:right w:val="none" w:sz="0" w:space="0" w:color="auto"/>
      </w:divBdr>
    </w:div>
    <w:div w:id="1342777260">
      <w:bodyDiv w:val="1"/>
      <w:marLeft w:val="0"/>
      <w:marRight w:val="0"/>
      <w:marTop w:val="0"/>
      <w:marBottom w:val="0"/>
      <w:divBdr>
        <w:top w:val="none" w:sz="0" w:space="0" w:color="auto"/>
        <w:left w:val="none" w:sz="0" w:space="0" w:color="auto"/>
        <w:bottom w:val="none" w:sz="0" w:space="0" w:color="auto"/>
        <w:right w:val="none" w:sz="0" w:space="0" w:color="auto"/>
      </w:divBdr>
    </w:div>
    <w:div w:id="1355377578">
      <w:bodyDiv w:val="1"/>
      <w:marLeft w:val="0"/>
      <w:marRight w:val="0"/>
      <w:marTop w:val="0"/>
      <w:marBottom w:val="0"/>
      <w:divBdr>
        <w:top w:val="none" w:sz="0" w:space="0" w:color="auto"/>
        <w:left w:val="none" w:sz="0" w:space="0" w:color="auto"/>
        <w:bottom w:val="none" w:sz="0" w:space="0" w:color="auto"/>
        <w:right w:val="none" w:sz="0" w:space="0" w:color="auto"/>
      </w:divBdr>
    </w:div>
    <w:div w:id="1366491162">
      <w:bodyDiv w:val="1"/>
      <w:marLeft w:val="0"/>
      <w:marRight w:val="0"/>
      <w:marTop w:val="0"/>
      <w:marBottom w:val="0"/>
      <w:divBdr>
        <w:top w:val="none" w:sz="0" w:space="0" w:color="auto"/>
        <w:left w:val="none" w:sz="0" w:space="0" w:color="auto"/>
        <w:bottom w:val="none" w:sz="0" w:space="0" w:color="auto"/>
        <w:right w:val="none" w:sz="0" w:space="0" w:color="auto"/>
      </w:divBdr>
    </w:div>
    <w:div w:id="1461151584">
      <w:bodyDiv w:val="1"/>
      <w:marLeft w:val="0"/>
      <w:marRight w:val="0"/>
      <w:marTop w:val="0"/>
      <w:marBottom w:val="0"/>
      <w:divBdr>
        <w:top w:val="none" w:sz="0" w:space="0" w:color="auto"/>
        <w:left w:val="none" w:sz="0" w:space="0" w:color="auto"/>
        <w:bottom w:val="none" w:sz="0" w:space="0" w:color="auto"/>
        <w:right w:val="none" w:sz="0" w:space="0" w:color="auto"/>
      </w:divBdr>
    </w:div>
    <w:div w:id="1479883873">
      <w:bodyDiv w:val="1"/>
      <w:marLeft w:val="0"/>
      <w:marRight w:val="0"/>
      <w:marTop w:val="0"/>
      <w:marBottom w:val="0"/>
      <w:divBdr>
        <w:top w:val="none" w:sz="0" w:space="0" w:color="auto"/>
        <w:left w:val="none" w:sz="0" w:space="0" w:color="auto"/>
        <w:bottom w:val="none" w:sz="0" w:space="0" w:color="auto"/>
        <w:right w:val="none" w:sz="0" w:space="0" w:color="auto"/>
      </w:divBdr>
    </w:div>
    <w:div w:id="1950117906">
      <w:bodyDiv w:val="1"/>
      <w:marLeft w:val="0"/>
      <w:marRight w:val="0"/>
      <w:marTop w:val="0"/>
      <w:marBottom w:val="0"/>
      <w:divBdr>
        <w:top w:val="none" w:sz="0" w:space="0" w:color="auto"/>
        <w:left w:val="none" w:sz="0" w:space="0" w:color="auto"/>
        <w:bottom w:val="none" w:sz="0" w:space="0" w:color="auto"/>
        <w:right w:val="none" w:sz="0" w:space="0" w:color="auto"/>
      </w:divBdr>
    </w:div>
    <w:div w:id="2029601049">
      <w:bodyDiv w:val="1"/>
      <w:marLeft w:val="0"/>
      <w:marRight w:val="0"/>
      <w:marTop w:val="0"/>
      <w:marBottom w:val="0"/>
      <w:divBdr>
        <w:top w:val="none" w:sz="0" w:space="0" w:color="auto"/>
        <w:left w:val="none" w:sz="0" w:space="0" w:color="auto"/>
        <w:bottom w:val="none" w:sz="0" w:space="0" w:color="auto"/>
        <w:right w:val="none" w:sz="0" w:space="0" w:color="auto"/>
      </w:divBdr>
    </w:div>
    <w:div w:id="2113553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dc.gov/coronavirus/2019-ncov/if-you-are-sick/steps-when-sick.html" TargetMode="External"/><Relationship Id="rId21" Type="http://schemas.openxmlformats.org/officeDocument/2006/relationships/hyperlink" Target="https://www.cdc.gov/coronavirus/2019-ncov/if-you-are-sick/steps-when-sick.html" TargetMode="External"/><Relationship Id="rId42" Type="http://schemas.openxmlformats.org/officeDocument/2006/relationships/hyperlink" Target="https://www.cdc.gov/coronavirus/2019-ncov/symptoms-testing/symptoms.html" TargetMode="External"/><Relationship Id="rId47" Type="http://schemas.openxmlformats.org/officeDocument/2006/relationships/image" Target="media/image5.jpg"/><Relationship Id="rId63" Type="http://schemas.openxmlformats.org/officeDocument/2006/relationships/hyperlink" Target="https://www.dol.gov/agencies/whd/pandemic/ffcra-questions" TargetMode="External"/><Relationship Id="rId68" Type="http://schemas.openxmlformats.org/officeDocument/2006/relationships/hyperlink" Target="https://www.dir.ca.gov/InjuredWorkerGuidebook/InjuredWorkerGuidebook.html" TargetMode="External"/><Relationship Id="rId2" Type="http://schemas.openxmlformats.org/officeDocument/2006/relationships/numbering" Target="numbering.xml"/><Relationship Id="rId16" Type="http://schemas.openxmlformats.org/officeDocument/2006/relationships/hyperlink" Target="https://www.cdc.gov/coronavirus/2019-ncov/daily-life-coping/shared-housing/index.html" TargetMode="External"/><Relationship Id="rId29" Type="http://schemas.openxmlformats.org/officeDocument/2006/relationships/hyperlink" Target="https://www.cdc.gov/coronavirus/2019-ncov/if-you-are-sick/quarantine.html" TargetMode="External"/><Relationship Id="rId11" Type="http://schemas.openxmlformats.org/officeDocument/2006/relationships/hyperlink" Target="https://www.cdc.gov/coronavirus/2019-ncov/specific-groups/high-risk-complications.html" TargetMode="External"/><Relationship Id="rId24" Type="http://schemas.openxmlformats.org/officeDocument/2006/relationships/hyperlink" Target="https://www.cdc.gov/coronavirus/2019-ncov/faq.html" TargetMode="External"/><Relationship Id="rId32" Type="http://schemas.openxmlformats.org/officeDocument/2006/relationships/image" Target="media/image1.png"/><Relationship Id="rId37" Type="http://schemas.openxmlformats.org/officeDocument/2006/relationships/hyperlink" Target="https://www.cdc.gov/coronavirus/2019-ncov/community/guidance-business-response.html" TargetMode="External"/><Relationship Id="rId40" Type="http://schemas.openxmlformats.org/officeDocument/2006/relationships/hyperlink" Target="https://www.ada.gov/" TargetMode="External"/><Relationship Id="rId45" Type="http://schemas.openxmlformats.org/officeDocument/2006/relationships/hyperlink" Target="https://www.cdc.gov/coronavirus/2019-ncov/community/organizations/cleaning-disinfection.html" TargetMode="External"/><Relationship Id="rId53" Type="http://schemas.openxmlformats.org/officeDocument/2006/relationships/hyperlink" Target="https://unemployment.edd.ca.gov/" TargetMode="External"/><Relationship Id="rId58" Type="http://schemas.openxmlformats.org/officeDocument/2006/relationships/hyperlink" Target="https://www.dir.ca.gov/dlse/FAQ-for-PSL.html" TargetMode="External"/><Relationship Id="rId66" Type="http://schemas.openxmlformats.org/officeDocument/2006/relationships/hyperlink" Target="https://sfgov.org/olse/sites/default/files/PHEL%20FAQ%2004.17.20.pdf" TargetMode="External"/><Relationship Id="rId5" Type="http://schemas.openxmlformats.org/officeDocument/2006/relationships/webSettings" Target="webSettings.xml"/><Relationship Id="rId61" Type="http://schemas.openxmlformats.org/officeDocument/2006/relationships/hyperlink" Target="https://www.dol.gov/agencies/whd/pandemic/ffcra-questions" TargetMode="External"/><Relationship Id="rId19" Type="http://schemas.openxmlformats.org/officeDocument/2006/relationships/hyperlink" Target="https://www.cdc.gov/coronavirus/2019-ncov/if-you-are-sick/steps-when-sick.html" TargetMode="External"/><Relationship Id="rId14" Type="http://schemas.openxmlformats.org/officeDocument/2006/relationships/hyperlink" Target="https://www.cdc.gov/coronavirus/2019-ncov/if-you-are-sick/steps-when-sick.html" TargetMode="External"/><Relationship Id="rId22" Type="http://schemas.openxmlformats.org/officeDocument/2006/relationships/hyperlink" Target="https://www.cdc.gov/coronavirus/2019-ncov/daily-life-coping/living-in-close-quarters.html" TargetMode="External"/><Relationship Id="rId27" Type="http://schemas.openxmlformats.org/officeDocument/2006/relationships/hyperlink" Target="https://www.cdc.gov/coronavirus/2019-ncov/community/organizations/cleaning-disinfection.html" TargetMode="External"/><Relationship Id="rId30" Type="http://schemas.openxmlformats.org/officeDocument/2006/relationships/hyperlink" Target="https://www.cdc.gov/coronavirus/2019-ncov/symptoms-testing/symptoms.html" TargetMode="External"/><Relationship Id="rId35" Type="http://schemas.openxmlformats.org/officeDocument/2006/relationships/hyperlink" Target="https://www.cdc.gov/coronavirus/2019-ncov/if-you-are-sick/end-home-isolation.html" TargetMode="External"/><Relationship Id="rId43" Type="http://schemas.openxmlformats.org/officeDocument/2006/relationships/hyperlink" Target="https://www.cisa.gov/publication/guidance-essential-critical-infrastructure-workforce" TargetMode="External"/><Relationship Id="rId48" Type="http://schemas.openxmlformats.org/officeDocument/2006/relationships/hyperlink" Target="https://www.edd.ca.gov/disability/am_i_eligible_for_di_benefits.htm" TargetMode="External"/><Relationship Id="rId56" Type="http://schemas.openxmlformats.org/officeDocument/2006/relationships/hyperlink" Target="https://www.dir.ca.gov/dlse/paid_sick_leave.htm" TargetMode="External"/><Relationship Id="rId64" Type="http://schemas.openxmlformats.org/officeDocument/2006/relationships/hyperlink" Target="https://www.lamayor.org/sites/g/files/wph446/f/page/file/SUPPLEMENTALPAIDSICKLEAVE.pdf" TargetMode="External"/><Relationship Id="rId69" Type="http://schemas.openxmlformats.org/officeDocument/2006/relationships/hyperlink" Target="https://www.dir.ca.gov/dwc/FileAClaim.htm" TargetMode="External"/><Relationship Id="rId8" Type="http://schemas.openxmlformats.org/officeDocument/2006/relationships/hyperlink" Target="https://www.cdc.gov/coronavirus/2019-ncov/hcp/disposition-in-home-patients.html" TargetMode="External"/><Relationship Id="rId51" Type="http://schemas.openxmlformats.org/officeDocument/2006/relationships/hyperlink" Target="https://edd.ca.gov/Disability/How_to_File_a_PFL_Claim_in_SDI_Online.htm"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cdc.gov/coronavirus/2019-ncov/if-you-are-sick/steps-when-sick.html" TargetMode="External"/><Relationship Id="rId17" Type="http://schemas.openxmlformats.org/officeDocument/2006/relationships/hyperlink" Target="https://www.cdc.gov/coronavirus/2019-ncov/faq.html" TargetMode="External"/><Relationship Id="rId25" Type="http://schemas.openxmlformats.org/officeDocument/2006/relationships/hyperlink" Target="https://www.cdc.gov/coronavirus/2019-ncov/symptoms-testing/symptoms.html" TargetMode="External"/><Relationship Id="rId33" Type="http://schemas.openxmlformats.org/officeDocument/2006/relationships/image" Target="media/image2.png"/><Relationship Id="rId38" Type="http://schemas.openxmlformats.org/officeDocument/2006/relationships/hyperlink" Target="https://www.cdc.gov/coronavirus/2019-ncov/php/public-health-recommendations.html" TargetMode="External"/><Relationship Id="rId46" Type="http://schemas.openxmlformats.org/officeDocument/2006/relationships/hyperlink" Target="https://www.epa.gov/pesticide-registration/list-n-disinfectants-use-against-sars-cov-2" TargetMode="External"/><Relationship Id="rId59" Type="http://schemas.openxmlformats.org/officeDocument/2006/relationships/hyperlink" Target="https://www.dir.ca.gov/dlse/HowToFileWageClaim.htm" TargetMode="External"/><Relationship Id="rId67" Type="http://schemas.openxmlformats.org/officeDocument/2006/relationships/hyperlink" Target="https://www.sanjoseca.gov/your-government/departments-offices/public-works/labor-compliance/urgency-covid-19-paid-sick-leave-ordinance" TargetMode="External"/><Relationship Id="rId20" Type="http://schemas.openxmlformats.org/officeDocument/2006/relationships/hyperlink" Target="https://www.cdc.gov/coronavirus/2019-ncov/if-you-are-sick/steps-when-sick.html" TargetMode="External"/><Relationship Id="rId41" Type="http://schemas.openxmlformats.org/officeDocument/2006/relationships/hyperlink" Target="https://www.cdc.gov/coronavirus/2019-ncov/php/public-health-recommendations.html" TargetMode="External"/><Relationship Id="rId54" Type="http://schemas.openxmlformats.org/officeDocument/2006/relationships/hyperlink" Target="https://www.edd.ca.gov/about_edd/coronavirus-2019/pandemic-unemployment-assistance.htm" TargetMode="External"/><Relationship Id="rId62" Type="http://schemas.openxmlformats.org/officeDocument/2006/relationships/hyperlink" Target="https://www.dol.gov/agencies/whd/pandemic" TargetMode="External"/><Relationship Id="rId7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dc.gov/coronavirus/2019-ncov/daily-life-coping/living-in-close-quarters.html" TargetMode="External"/><Relationship Id="rId23" Type="http://schemas.openxmlformats.org/officeDocument/2006/relationships/hyperlink" Target="https://www.cdc.gov/coronavirus/2019-ncov/daily-life-coping/shared-housing/index.html" TargetMode="External"/><Relationship Id="rId28" Type="http://schemas.openxmlformats.org/officeDocument/2006/relationships/hyperlink" Target="https://www.epa.gov/pesticide-registration/list-n-disinfectants-use-against-sars-cov-2" TargetMode="External"/><Relationship Id="rId36" Type="http://schemas.openxmlformats.org/officeDocument/2006/relationships/image" Target="media/image4.png"/><Relationship Id="rId49" Type="http://schemas.openxmlformats.org/officeDocument/2006/relationships/hyperlink" Target="https://edd.ca.gov/Disability/How_to_File_a_DI_Claim_in_SDI_Online.htm" TargetMode="External"/><Relationship Id="rId57" Type="http://schemas.openxmlformats.org/officeDocument/2006/relationships/hyperlink" Target="https://www.dir.ca.gov/dlse/HowToFileWageClaim.htm" TargetMode="External"/><Relationship Id="rId10" Type="http://schemas.openxmlformats.org/officeDocument/2006/relationships/hyperlink" Target="https://www.cdc.gov/coronavirus/2019-ncov/hcp/guidance-home-care.html" TargetMode="External"/><Relationship Id="rId31" Type="http://schemas.openxmlformats.org/officeDocument/2006/relationships/hyperlink" Target="https://www.cdc.gov/coronavirus/2019-ncov/need-extra-precautions/people-at-higher-risk.html" TargetMode="External"/><Relationship Id="rId44" Type="http://schemas.openxmlformats.org/officeDocument/2006/relationships/hyperlink" Target="https://www.cdc.gov/coronavirus/2019-ncov/community/critical-workers/implementing-safety-practices.html" TargetMode="External"/><Relationship Id="rId52" Type="http://schemas.openxmlformats.org/officeDocument/2006/relationships/hyperlink" Target="https://www.edd.ca.gov/unemployment/eligibility.htm" TargetMode="External"/><Relationship Id="rId60" Type="http://schemas.openxmlformats.org/officeDocument/2006/relationships/hyperlink" Target="https://www.dol.gov/agencies/whd/pandemic" TargetMode="External"/><Relationship Id="rId65" Type="http://schemas.openxmlformats.org/officeDocument/2006/relationships/hyperlink" Target="http://file.lacounty.gov/SDSInter/bos/supdocs/145514.pdf"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dc.gov/coronavirus/2019-ncov/cases-updates/cases-in-us.html" TargetMode="External"/><Relationship Id="rId13" Type="http://schemas.openxmlformats.org/officeDocument/2006/relationships/hyperlink" Target="https://www.cdc.gov/coronavirus/2019-ncov/if-you-are-sick/steps-when-sick.html" TargetMode="External"/><Relationship Id="rId18" Type="http://schemas.openxmlformats.org/officeDocument/2006/relationships/hyperlink" Target="https://www.cdc.gov/coronavirus/2019-ncov/symptoms-testing/symptoms.html" TargetMode="External"/><Relationship Id="rId39" Type="http://schemas.openxmlformats.org/officeDocument/2006/relationships/hyperlink" Target="https://www.cdc.gov/coronavirus/2019-ncov/symptoms-testing/symptoms.html" TargetMode="External"/><Relationship Id="rId34" Type="http://schemas.openxmlformats.org/officeDocument/2006/relationships/image" Target="media/image3.png"/><Relationship Id="rId50" Type="http://schemas.openxmlformats.org/officeDocument/2006/relationships/hyperlink" Target="https://www.edd.ca.gov/disability/Am_I_Eligible_for_PFL_Benefits.htm" TargetMode="External"/><Relationship Id="rId55" Type="http://schemas.openxmlformats.org/officeDocument/2006/relationships/hyperlink" Target="https://www.edd.ca.gov/about_edd/coronavirus-2019/pandemic-unemployment-assistance.htm" TargetMode="External"/><Relationship Id="rId7" Type="http://schemas.openxmlformats.org/officeDocument/2006/relationships/endnotes" Target="endnotes.xml"/><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A5AEF3-E9C3-4B06-B1C5-6523BD531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5072</Words>
  <Characters>28914</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Schools Insurance Authority</Company>
  <LinksUpToDate>false</LinksUpToDate>
  <CharactersWithSpaces>33919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Opal Weiser</dc:creator>
  <cp:keywords/>
  <dc:description/>
  <cp:lastModifiedBy>Amanda Franco</cp:lastModifiedBy>
  <cp:revision>2</cp:revision>
  <cp:lastPrinted>2020-05-29T15:50:00Z</cp:lastPrinted>
  <dcterms:created xsi:type="dcterms:W3CDTF">2022-12-07T19:08:00Z</dcterms:created>
  <dcterms:modified xsi:type="dcterms:W3CDTF">2022-12-07T19:08:00Z</dcterms:modified>
</cp:coreProperties>
</file>